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F7FC8" w14:textId="77777777" w:rsidR="003E2EAC" w:rsidRPr="00646B76" w:rsidRDefault="003E2EAC" w:rsidP="00646B76">
      <w:pPr>
        <w:spacing w:after="0" w:line="240" w:lineRule="auto"/>
        <w:jc w:val="center"/>
        <w:rPr>
          <w:rFonts w:cstheme="minorHAnsi"/>
          <w:b/>
          <w:sz w:val="24"/>
          <w:szCs w:val="24"/>
        </w:rPr>
      </w:pPr>
    </w:p>
    <w:p w14:paraId="1AC5E8C3" w14:textId="77777777" w:rsidR="003E2EAC" w:rsidRPr="00646B76" w:rsidRDefault="003E2EAC" w:rsidP="00646B76">
      <w:pPr>
        <w:spacing w:after="0" w:line="240" w:lineRule="auto"/>
        <w:jc w:val="center"/>
        <w:rPr>
          <w:rFonts w:cstheme="minorHAnsi"/>
          <w:b/>
          <w:sz w:val="24"/>
          <w:szCs w:val="24"/>
        </w:rPr>
      </w:pPr>
    </w:p>
    <w:p w14:paraId="357F30CC" w14:textId="77777777" w:rsidR="0092040C" w:rsidRPr="006B43F6" w:rsidRDefault="006B43F6" w:rsidP="00646B76">
      <w:pPr>
        <w:spacing w:after="0" w:line="240" w:lineRule="auto"/>
        <w:jc w:val="center"/>
        <w:rPr>
          <w:rFonts w:cstheme="minorHAnsi"/>
          <w:b/>
          <w:sz w:val="24"/>
          <w:szCs w:val="24"/>
        </w:rPr>
      </w:pPr>
      <w:r w:rsidRPr="006B43F6">
        <w:rPr>
          <w:rFonts w:cstheme="minorHAnsi"/>
          <w:b/>
          <w:sz w:val="24"/>
          <w:szCs w:val="24"/>
        </w:rPr>
        <w:t>Proyecto</w:t>
      </w:r>
      <w:r>
        <w:rPr>
          <w:rFonts w:cstheme="minorHAnsi"/>
          <w:b/>
          <w:sz w:val="24"/>
          <w:szCs w:val="24"/>
        </w:rPr>
        <w:t xml:space="preserve"> de L</w:t>
      </w:r>
      <w:r w:rsidRPr="006B43F6">
        <w:rPr>
          <w:rFonts w:cstheme="minorHAnsi"/>
          <w:b/>
          <w:sz w:val="24"/>
          <w:szCs w:val="24"/>
        </w:rPr>
        <w:t>ey  _____ de 2019</w:t>
      </w:r>
    </w:p>
    <w:p w14:paraId="6B7FBF2C" w14:textId="77777777" w:rsidR="0092040C" w:rsidRPr="00646B76" w:rsidRDefault="0092040C" w:rsidP="00646B76">
      <w:pPr>
        <w:spacing w:after="0" w:line="240" w:lineRule="auto"/>
        <w:jc w:val="both"/>
        <w:rPr>
          <w:rFonts w:cstheme="minorHAnsi"/>
          <w:sz w:val="24"/>
          <w:szCs w:val="24"/>
        </w:rPr>
      </w:pPr>
    </w:p>
    <w:p w14:paraId="1ED5FC9D" w14:textId="312E50A8" w:rsidR="00F738D3" w:rsidRPr="00215839" w:rsidRDefault="00F738D3" w:rsidP="00F738D3">
      <w:pPr>
        <w:spacing w:after="0" w:line="240" w:lineRule="auto"/>
        <w:jc w:val="center"/>
        <w:rPr>
          <w:rFonts w:cstheme="minorHAnsi"/>
          <w:b/>
          <w:sz w:val="24"/>
          <w:szCs w:val="24"/>
        </w:rPr>
      </w:pPr>
      <w:r w:rsidRPr="00215839">
        <w:rPr>
          <w:rFonts w:cstheme="minorHAnsi"/>
          <w:b/>
          <w:sz w:val="24"/>
          <w:szCs w:val="24"/>
        </w:rPr>
        <w:t>“Por medio de la cual se reconoce al Porro y al Festival N</w:t>
      </w:r>
      <w:r w:rsidR="00B178C1">
        <w:rPr>
          <w:rFonts w:cstheme="minorHAnsi"/>
          <w:b/>
          <w:sz w:val="24"/>
          <w:szCs w:val="24"/>
        </w:rPr>
        <w:t>acional del Porro de San Pelayo</w:t>
      </w:r>
      <w:r w:rsidRPr="00215839">
        <w:rPr>
          <w:rFonts w:cstheme="minorHAnsi"/>
          <w:b/>
          <w:sz w:val="24"/>
          <w:szCs w:val="24"/>
        </w:rPr>
        <w:t xml:space="preserve"> como Manifestación del Patrimonio Cultural Inmaterial de la Nación y se dictan otras disposiciones”</w:t>
      </w:r>
    </w:p>
    <w:p w14:paraId="1248CFCE" w14:textId="77777777" w:rsidR="0092040C" w:rsidRPr="00646B76" w:rsidRDefault="0092040C" w:rsidP="00646B76">
      <w:pPr>
        <w:spacing w:after="0" w:line="240" w:lineRule="auto"/>
        <w:jc w:val="both"/>
        <w:rPr>
          <w:rFonts w:cstheme="minorHAnsi"/>
          <w:sz w:val="24"/>
          <w:szCs w:val="24"/>
        </w:rPr>
      </w:pPr>
    </w:p>
    <w:p w14:paraId="0E58D13B" w14:textId="77777777" w:rsidR="0092040C" w:rsidRPr="00646B76" w:rsidRDefault="0092040C" w:rsidP="00646B76">
      <w:pPr>
        <w:spacing w:after="0" w:line="240" w:lineRule="auto"/>
        <w:jc w:val="center"/>
        <w:rPr>
          <w:rFonts w:cstheme="minorHAnsi"/>
          <w:sz w:val="24"/>
          <w:szCs w:val="24"/>
        </w:rPr>
      </w:pPr>
      <w:r w:rsidRPr="00646B76">
        <w:rPr>
          <w:rFonts w:cstheme="minorHAnsi"/>
          <w:sz w:val="24"/>
          <w:szCs w:val="24"/>
        </w:rPr>
        <w:t>EL CONGRESO DE COLOMBIA</w:t>
      </w:r>
    </w:p>
    <w:p w14:paraId="005F6B2D" w14:textId="77777777" w:rsidR="00646B76" w:rsidRPr="00335890" w:rsidRDefault="00646B76" w:rsidP="00646B76">
      <w:pPr>
        <w:spacing w:after="0" w:line="240" w:lineRule="auto"/>
        <w:jc w:val="center"/>
        <w:rPr>
          <w:rFonts w:cstheme="minorHAnsi"/>
          <w:sz w:val="24"/>
          <w:szCs w:val="24"/>
        </w:rPr>
      </w:pPr>
    </w:p>
    <w:p w14:paraId="679F4D4D" w14:textId="77777777" w:rsidR="0092040C" w:rsidRPr="00335890" w:rsidRDefault="0092040C" w:rsidP="00646B76">
      <w:pPr>
        <w:spacing w:after="0" w:line="240" w:lineRule="auto"/>
        <w:jc w:val="center"/>
        <w:rPr>
          <w:rFonts w:cstheme="minorHAnsi"/>
          <w:sz w:val="24"/>
          <w:szCs w:val="24"/>
        </w:rPr>
      </w:pPr>
      <w:r w:rsidRPr="00335890">
        <w:rPr>
          <w:rFonts w:cstheme="minorHAnsi"/>
          <w:sz w:val="24"/>
          <w:szCs w:val="24"/>
        </w:rPr>
        <w:t>Decreta:</w:t>
      </w:r>
    </w:p>
    <w:p w14:paraId="65656667" w14:textId="77777777" w:rsidR="00646B76" w:rsidRPr="00335890" w:rsidRDefault="00646B76" w:rsidP="00646B76">
      <w:pPr>
        <w:spacing w:after="0" w:line="240" w:lineRule="auto"/>
        <w:jc w:val="center"/>
        <w:rPr>
          <w:rFonts w:cstheme="minorHAnsi"/>
          <w:sz w:val="24"/>
          <w:szCs w:val="24"/>
        </w:rPr>
      </w:pPr>
    </w:p>
    <w:p w14:paraId="7E166710" w14:textId="77777777" w:rsidR="0092040C" w:rsidRPr="00335890" w:rsidRDefault="00271DBD" w:rsidP="00646B76">
      <w:pPr>
        <w:spacing w:after="0" w:line="240" w:lineRule="auto"/>
        <w:jc w:val="both"/>
        <w:rPr>
          <w:rFonts w:cstheme="minorHAnsi"/>
          <w:sz w:val="24"/>
          <w:szCs w:val="24"/>
        </w:rPr>
      </w:pPr>
      <w:r w:rsidRPr="00335890">
        <w:rPr>
          <w:rFonts w:cs="Segoe UI"/>
          <w:b/>
          <w:sz w:val="24"/>
          <w:szCs w:val="24"/>
        </w:rPr>
        <w:t xml:space="preserve">Artículo 1°. </w:t>
      </w:r>
      <w:r w:rsidR="0092040C" w:rsidRPr="00335890">
        <w:rPr>
          <w:rFonts w:cstheme="minorHAnsi"/>
          <w:sz w:val="24"/>
          <w:szCs w:val="24"/>
        </w:rPr>
        <w:t>Reconózcase al Porro y al Festival Nacional del Porro de San Pelayo, en el departamento de Córdoba como Manifestación del Patrimonio Cultural Inmaterial de la Nación y postúlense para su inclusión en la Lista de Patrimonio Cultural Inmaterial del Ministerio de Cultura.</w:t>
      </w:r>
    </w:p>
    <w:p w14:paraId="3C7CD55C" w14:textId="77777777" w:rsidR="00646B76" w:rsidRPr="00335890" w:rsidRDefault="00646B76" w:rsidP="00646B76">
      <w:pPr>
        <w:spacing w:after="0" w:line="240" w:lineRule="auto"/>
        <w:jc w:val="both"/>
        <w:rPr>
          <w:rFonts w:cstheme="minorHAnsi"/>
          <w:sz w:val="24"/>
          <w:szCs w:val="24"/>
        </w:rPr>
      </w:pPr>
    </w:p>
    <w:p w14:paraId="1C1210B4" w14:textId="77777777" w:rsidR="0092040C" w:rsidRPr="00335890" w:rsidRDefault="00271DBD" w:rsidP="00646B76">
      <w:pPr>
        <w:spacing w:after="0" w:line="240" w:lineRule="auto"/>
        <w:jc w:val="both"/>
        <w:rPr>
          <w:rFonts w:cstheme="minorHAnsi"/>
          <w:sz w:val="24"/>
          <w:szCs w:val="24"/>
        </w:rPr>
      </w:pPr>
      <w:r w:rsidRPr="00335890">
        <w:rPr>
          <w:rFonts w:cs="Segoe UI"/>
          <w:b/>
          <w:sz w:val="24"/>
          <w:szCs w:val="24"/>
        </w:rPr>
        <w:t xml:space="preserve">Artículo 2°. </w:t>
      </w:r>
      <w:r w:rsidR="0092040C" w:rsidRPr="00335890">
        <w:rPr>
          <w:rFonts w:cstheme="minorHAnsi"/>
          <w:sz w:val="24"/>
          <w:szCs w:val="24"/>
        </w:rPr>
        <w:t>Facúltese al Ministerio de Cultura para</w:t>
      </w:r>
      <w:r w:rsidR="00335890" w:rsidRPr="00335890">
        <w:rPr>
          <w:rFonts w:cstheme="minorHAnsi"/>
          <w:sz w:val="24"/>
          <w:szCs w:val="24"/>
          <w:lang w:val="es-ES"/>
        </w:rPr>
        <w:t xml:space="preserve"> establecer e implementar</w:t>
      </w:r>
      <w:r w:rsidR="0092040C" w:rsidRPr="00335890">
        <w:rPr>
          <w:rFonts w:cstheme="minorHAnsi"/>
          <w:sz w:val="24"/>
          <w:szCs w:val="24"/>
        </w:rPr>
        <w:t xml:space="preserve"> un Plan Especial de Salvaguardia </w:t>
      </w:r>
      <w:r w:rsidR="002F01E3">
        <w:rPr>
          <w:rFonts w:cstheme="minorHAnsi"/>
          <w:sz w:val="24"/>
          <w:szCs w:val="24"/>
        </w:rPr>
        <w:t xml:space="preserve">según lo dispuesto en la Ley 397 de 1997, </w:t>
      </w:r>
      <w:r w:rsidR="0092040C" w:rsidRPr="00335890">
        <w:rPr>
          <w:rFonts w:cstheme="minorHAnsi"/>
          <w:sz w:val="24"/>
          <w:szCs w:val="24"/>
        </w:rPr>
        <w:t>que busque proteger la tradición folclórica del Porro como ritmo tradicional y del Festival Nacional del Porro de San Pelayo como materialización de las distintas expresiones culturales en torno a este ritmo.</w:t>
      </w:r>
    </w:p>
    <w:p w14:paraId="7C177A8A" w14:textId="77777777" w:rsidR="00646B76" w:rsidRPr="00646B76" w:rsidRDefault="00646B76" w:rsidP="00646B76">
      <w:pPr>
        <w:spacing w:after="0" w:line="240" w:lineRule="auto"/>
        <w:jc w:val="both"/>
        <w:rPr>
          <w:rFonts w:cstheme="minorHAnsi"/>
          <w:b/>
          <w:sz w:val="24"/>
          <w:szCs w:val="24"/>
        </w:rPr>
      </w:pPr>
    </w:p>
    <w:p w14:paraId="2BC50655" w14:textId="309D9579" w:rsidR="0092040C" w:rsidRDefault="00271DBD" w:rsidP="00646B76">
      <w:pPr>
        <w:spacing w:after="0" w:line="240" w:lineRule="auto"/>
        <w:jc w:val="both"/>
        <w:rPr>
          <w:rFonts w:cstheme="minorHAnsi"/>
          <w:sz w:val="24"/>
          <w:szCs w:val="24"/>
        </w:rPr>
      </w:pPr>
      <w:r>
        <w:rPr>
          <w:rFonts w:cs="Segoe UI"/>
          <w:b/>
          <w:sz w:val="24"/>
          <w:szCs w:val="24"/>
        </w:rPr>
        <w:t>Artículo 3</w:t>
      </w:r>
      <w:r w:rsidRPr="002928C6">
        <w:rPr>
          <w:rFonts w:cs="Segoe UI"/>
          <w:b/>
          <w:sz w:val="24"/>
          <w:szCs w:val="24"/>
        </w:rPr>
        <w:t xml:space="preserve">°. </w:t>
      </w:r>
      <w:r w:rsidR="00FF52D4">
        <w:rPr>
          <w:rFonts w:cstheme="minorHAnsi"/>
          <w:sz w:val="24"/>
          <w:szCs w:val="24"/>
        </w:rPr>
        <w:t>Autoricese a la Nación asignar</w:t>
      </w:r>
      <w:r w:rsidR="0092040C" w:rsidRPr="00646B76">
        <w:rPr>
          <w:rFonts w:cstheme="minorHAnsi"/>
          <w:sz w:val="24"/>
          <w:szCs w:val="24"/>
        </w:rPr>
        <w:t xml:space="preserve"> recursos</w:t>
      </w:r>
      <w:r w:rsidR="00FF52D4">
        <w:rPr>
          <w:rFonts w:cstheme="minorHAnsi"/>
          <w:sz w:val="24"/>
          <w:szCs w:val="24"/>
        </w:rPr>
        <w:t xml:space="preserve"> presupuestales</w:t>
      </w:r>
      <w:r w:rsidR="0092040C" w:rsidRPr="00646B76">
        <w:rPr>
          <w:rFonts w:cstheme="minorHAnsi"/>
          <w:sz w:val="24"/>
          <w:szCs w:val="24"/>
        </w:rPr>
        <w:t xml:space="preserve"> para el fomento y la protección de las muestras culturales referidas en la presente ley.</w:t>
      </w:r>
    </w:p>
    <w:p w14:paraId="6EF61BFC" w14:textId="77777777" w:rsidR="00FF52D4" w:rsidRDefault="00FF52D4" w:rsidP="00646B76">
      <w:pPr>
        <w:spacing w:after="0" w:line="240" w:lineRule="auto"/>
        <w:jc w:val="both"/>
        <w:rPr>
          <w:rFonts w:cstheme="minorHAnsi"/>
          <w:sz w:val="24"/>
          <w:szCs w:val="24"/>
        </w:rPr>
      </w:pPr>
    </w:p>
    <w:p w14:paraId="3400BE82" w14:textId="58D8FDC5" w:rsidR="00FF52D4" w:rsidRDefault="00FF52D4" w:rsidP="00FF52D4">
      <w:pPr>
        <w:spacing w:after="0" w:line="240" w:lineRule="auto"/>
        <w:jc w:val="both"/>
        <w:rPr>
          <w:rFonts w:cstheme="minorHAnsi"/>
          <w:sz w:val="24"/>
          <w:szCs w:val="24"/>
        </w:rPr>
      </w:pPr>
      <w:r w:rsidRPr="00FF52D4">
        <w:rPr>
          <w:rFonts w:cstheme="minorHAnsi"/>
          <w:b/>
          <w:sz w:val="24"/>
          <w:szCs w:val="24"/>
        </w:rPr>
        <w:t>Parágrafo:</w:t>
      </w:r>
      <w:r>
        <w:rPr>
          <w:rFonts w:cstheme="minorHAnsi"/>
          <w:sz w:val="24"/>
          <w:szCs w:val="24"/>
        </w:rPr>
        <w:t xml:space="preserve"> Los departamentos y municipios podrán asignar presupuesto </w:t>
      </w:r>
      <w:r w:rsidR="00B178C1">
        <w:rPr>
          <w:rFonts w:cstheme="minorHAnsi"/>
          <w:sz w:val="24"/>
          <w:szCs w:val="24"/>
        </w:rPr>
        <w:t xml:space="preserve">para </w:t>
      </w:r>
      <w:bookmarkStart w:id="0" w:name="_GoBack"/>
      <w:bookmarkEnd w:id="0"/>
      <w:r w:rsidRPr="00646B76">
        <w:rPr>
          <w:rFonts w:cstheme="minorHAnsi"/>
          <w:sz w:val="24"/>
          <w:szCs w:val="24"/>
        </w:rPr>
        <w:t>el fomento y la protección de las muestras culturales referidas en la presente ley.</w:t>
      </w:r>
    </w:p>
    <w:p w14:paraId="4090AAA5" w14:textId="77777777" w:rsidR="003A4B43" w:rsidRDefault="003A4B43" w:rsidP="00646B76">
      <w:pPr>
        <w:spacing w:after="0" w:line="240" w:lineRule="auto"/>
        <w:jc w:val="both"/>
        <w:rPr>
          <w:rFonts w:cstheme="minorHAnsi"/>
          <w:sz w:val="24"/>
          <w:szCs w:val="24"/>
        </w:rPr>
      </w:pPr>
    </w:p>
    <w:p w14:paraId="08EF4586" w14:textId="77777777" w:rsidR="0092040C" w:rsidRPr="00646B76" w:rsidRDefault="0092040C" w:rsidP="00646B76">
      <w:pPr>
        <w:spacing w:after="0" w:line="240" w:lineRule="auto"/>
        <w:jc w:val="both"/>
        <w:rPr>
          <w:rFonts w:cstheme="minorHAnsi"/>
          <w:sz w:val="24"/>
          <w:szCs w:val="24"/>
        </w:rPr>
      </w:pPr>
      <w:r w:rsidRPr="003A4B43">
        <w:rPr>
          <w:rFonts w:cstheme="minorHAnsi"/>
          <w:b/>
          <w:sz w:val="24"/>
          <w:szCs w:val="24"/>
        </w:rPr>
        <w:t>Artículo 4</w:t>
      </w:r>
      <w:r w:rsidR="003A4B43" w:rsidRPr="002928C6">
        <w:rPr>
          <w:rFonts w:cs="Segoe UI"/>
          <w:b/>
          <w:sz w:val="24"/>
          <w:szCs w:val="24"/>
        </w:rPr>
        <w:t>°</w:t>
      </w:r>
      <w:r w:rsidRPr="003A4B43">
        <w:rPr>
          <w:rFonts w:cstheme="minorHAnsi"/>
          <w:b/>
          <w:sz w:val="24"/>
          <w:szCs w:val="24"/>
        </w:rPr>
        <w:t>.</w:t>
      </w:r>
      <w:r w:rsidRPr="00646B76">
        <w:rPr>
          <w:rFonts w:cstheme="minorHAnsi"/>
          <w:sz w:val="24"/>
          <w:szCs w:val="24"/>
        </w:rPr>
        <w:t xml:space="preserve"> La presente ley rige a partir de su promulgación.</w:t>
      </w:r>
    </w:p>
    <w:p w14:paraId="5E4AE764" w14:textId="77777777" w:rsidR="0092040C" w:rsidRPr="00646B76" w:rsidRDefault="0092040C" w:rsidP="00646B76">
      <w:pPr>
        <w:spacing w:after="0" w:line="240" w:lineRule="auto"/>
        <w:jc w:val="both"/>
        <w:rPr>
          <w:rFonts w:cstheme="minorHAnsi"/>
          <w:sz w:val="24"/>
          <w:szCs w:val="24"/>
        </w:rPr>
      </w:pPr>
    </w:p>
    <w:p w14:paraId="7A9BCCA1" w14:textId="77777777" w:rsidR="0092040C" w:rsidRDefault="0092040C" w:rsidP="00646B76">
      <w:pPr>
        <w:spacing w:after="0" w:line="240" w:lineRule="auto"/>
        <w:jc w:val="both"/>
        <w:rPr>
          <w:rFonts w:cstheme="minorHAnsi"/>
          <w:sz w:val="24"/>
          <w:szCs w:val="24"/>
        </w:rPr>
      </w:pPr>
    </w:p>
    <w:p w14:paraId="46062C82" w14:textId="77777777" w:rsidR="00385927" w:rsidRDefault="00385927" w:rsidP="00646B76">
      <w:pPr>
        <w:spacing w:after="0" w:line="240" w:lineRule="auto"/>
        <w:jc w:val="both"/>
        <w:rPr>
          <w:rFonts w:cstheme="minorHAnsi"/>
          <w:sz w:val="24"/>
          <w:szCs w:val="24"/>
        </w:rPr>
      </w:pPr>
    </w:p>
    <w:p w14:paraId="75E63FFB" w14:textId="77777777" w:rsidR="00215839" w:rsidRPr="00646B76" w:rsidRDefault="00215839" w:rsidP="00646B76">
      <w:pPr>
        <w:spacing w:after="0" w:line="240" w:lineRule="auto"/>
        <w:jc w:val="both"/>
        <w:rPr>
          <w:rFonts w:cstheme="minorHAnsi"/>
          <w:sz w:val="24"/>
          <w:szCs w:val="24"/>
        </w:rPr>
      </w:pPr>
    </w:p>
    <w:p w14:paraId="1D316856" w14:textId="77777777" w:rsidR="0092040C" w:rsidRPr="00646B76" w:rsidRDefault="0092040C" w:rsidP="00646B76">
      <w:pPr>
        <w:spacing w:after="0" w:line="240" w:lineRule="auto"/>
        <w:jc w:val="both"/>
        <w:rPr>
          <w:rFonts w:cstheme="minorHAnsi"/>
          <w:sz w:val="24"/>
          <w:szCs w:val="24"/>
        </w:rPr>
      </w:pPr>
    </w:p>
    <w:p w14:paraId="0B7C714E" w14:textId="77777777" w:rsidR="0092040C" w:rsidRPr="00646B76" w:rsidRDefault="0092040C" w:rsidP="00646B76">
      <w:pPr>
        <w:spacing w:after="0" w:line="240" w:lineRule="auto"/>
        <w:jc w:val="center"/>
        <w:rPr>
          <w:rFonts w:cstheme="minorHAnsi"/>
          <w:b/>
          <w:sz w:val="24"/>
          <w:szCs w:val="24"/>
        </w:rPr>
      </w:pPr>
      <w:r w:rsidRPr="00646B76">
        <w:rPr>
          <w:rFonts w:cstheme="minorHAnsi"/>
          <w:b/>
          <w:sz w:val="24"/>
          <w:szCs w:val="24"/>
        </w:rPr>
        <w:t>RUBY HELENA CHAGÜI SPATH</w:t>
      </w:r>
    </w:p>
    <w:p w14:paraId="40136A71" w14:textId="77777777" w:rsidR="0092040C" w:rsidRPr="00646B76" w:rsidRDefault="0092040C" w:rsidP="00646B76">
      <w:pPr>
        <w:spacing w:after="0" w:line="240" w:lineRule="auto"/>
        <w:jc w:val="center"/>
        <w:rPr>
          <w:rFonts w:cstheme="minorHAnsi"/>
          <w:sz w:val="24"/>
          <w:szCs w:val="24"/>
        </w:rPr>
      </w:pPr>
      <w:r w:rsidRPr="00646B76">
        <w:rPr>
          <w:rFonts w:cstheme="minorHAnsi"/>
          <w:sz w:val="24"/>
          <w:szCs w:val="24"/>
        </w:rPr>
        <w:t>Senadora de la República</w:t>
      </w:r>
    </w:p>
    <w:p w14:paraId="43E7583A" w14:textId="77777777" w:rsidR="0092040C" w:rsidRPr="00646B76" w:rsidRDefault="0092040C" w:rsidP="00646B76">
      <w:pPr>
        <w:spacing w:after="0" w:line="240" w:lineRule="auto"/>
        <w:jc w:val="center"/>
        <w:rPr>
          <w:rFonts w:cstheme="minorHAnsi"/>
          <w:sz w:val="24"/>
          <w:szCs w:val="24"/>
        </w:rPr>
      </w:pPr>
      <w:r w:rsidRPr="00646B76">
        <w:rPr>
          <w:rFonts w:cstheme="minorHAnsi"/>
          <w:sz w:val="24"/>
          <w:szCs w:val="24"/>
        </w:rPr>
        <w:t>Partido Centro Democrático</w:t>
      </w:r>
    </w:p>
    <w:p w14:paraId="1D30877B" w14:textId="77777777" w:rsidR="00DA1F45" w:rsidRPr="00646B76" w:rsidRDefault="00DA1F45" w:rsidP="00646B76">
      <w:pPr>
        <w:spacing w:after="0" w:line="240" w:lineRule="auto"/>
        <w:jc w:val="center"/>
        <w:rPr>
          <w:rFonts w:cstheme="minorHAnsi"/>
          <w:b/>
          <w:sz w:val="24"/>
          <w:szCs w:val="24"/>
        </w:rPr>
      </w:pPr>
    </w:p>
    <w:p w14:paraId="69CA4E6D" w14:textId="77777777" w:rsidR="00847B40" w:rsidRPr="00646B76" w:rsidRDefault="00847B40" w:rsidP="00646B76">
      <w:pPr>
        <w:spacing w:after="0" w:line="240" w:lineRule="auto"/>
        <w:jc w:val="both"/>
        <w:rPr>
          <w:rFonts w:cstheme="minorHAnsi"/>
          <w:b/>
          <w:sz w:val="24"/>
          <w:szCs w:val="24"/>
        </w:rPr>
      </w:pPr>
    </w:p>
    <w:p w14:paraId="112F9626" w14:textId="77777777" w:rsidR="003E2EAC" w:rsidRDefault="003E2EAC" w:rsidP="00847B40">
      <w:pPr>
        <w:spacing w:after="0" w:line="240" w:lineRule="auto"/>
        <w:jc w:val="both"/>
        <w:rPr>
          <w:rFonts w:cstheme="minorHAnsi"/>
          <w:b/>
          <w:sz w:val="24"/>
          <w:szCs w:val="24"/>
        </w:rPr>
      </w:pPr>
    </w:p>
    <w:p w14:paraId="699FEE84" w14:textId="77777777" w:rsidR="003E2EAC" w:rsidRDefault="003E2EAC" w:rsidP="00847B40">
      <w:pPr>
        <w:spacing w:after="0" w:line="240" w:lineRule="auto"/>
        <w:jc w:val="both"/>
        <w:rPr>
          <w:rFonts w:cstheme="minorHAnsi"/>
          <w:b/>
          <w:sz w:val="24"/>
          <w:szCs w:val="24"/>
        </w:rPr>
      </w:pPr>
    </w:p>
    <w:p w14:paraId="378E3F6E" w14:textId="77777777" w:rsidR="003E2EAC" w:rsidRDefault="003E2EAC" w:rsidP="00847B40">
      <w:pPr>
        <w:spacing w:after="0" w:line="240" w:lineRule="auto"/>
        <w:jc w:val="both"/>
        <w:rPr>
          <w:rFonts w:cstheme="minorHAnsi"/>
          <w:b/>
          <w:sz w:val="24"/>
          <w:szCs w:val="24"/>
        </w:rPr>
      </w:pPr>
    </w:p>
    <w:p w14:paraId="67243401" w14:textId="77777777" w:rsidR="00B20F99" w:rsidRDefault="00B20F99" w:rsidP="00847B40">
      <w:pPr>
        <w:spacing w:after="0" w:line="240" w:lineRule="auto"/>
        <w:jc w:val="both"/>
        <w:rPr>
          <w:rFonts w:cstheme="minorHAnsi"/>
          <w:b/>
          <w:sz w:val="24"/>
          <w:szCs w:val="24"/>
        </w:rPr>
      </w:pPr>
    </w:p>
    <w:p w14:paraId="72EBEA6B" w14:textId="77777777" w:rsidR="00B20F99" w:rsidRDefault="00B20F99" w:rsidP="00847B40">
      <w:pPr>
        <w:spacing w:after="0" w:line="240" w:lineRule="auto"/>
        <w:jc w:val="both"/>
        <w:rPr>
          <w:rFonts w:cstheme="minorHAnsi"/>
          <w:b/>
          <w:sz w:val="24"/>
          <w:szCs w:val="24"/>
        </w:rPr>
      </w:pPr>
    </w:p>
    <w:p w14:paraId="5F8D05D4" w14:textId="77777777" w:rsidR="003E2EAC" w:rsidRDefault="003E2EAC" w:rsidP="00847B40">
      <w:pPr>
        <w:spacing w:after="0" w:line="240" w:lineRule="auto"/>
        <w:jc w:val="both"/>
        <w:rPr>
          <w:rFonts w:cstheme="minorHAnsi"/>
          <w:b/>
          <w:sz w:val="24"/>
          <w:szCs w:val="24"/>
        </w:rPr>
      </w:pPr>
    </w:p>
    <w:p w14:paraId="402572B4" w14:textId="77777777" w:rsidR="003E2EAC" w:rsidRPr="00592A63" w:rsidRDefault="00592A63" w:rsidP="00592A63">
      <w:pPr>
        <w:spacing w:after="0" w:line="240" w:lineRule="auto"/>
        <w:jc w:val="center"/>
        <w:rPr>
          <w:rFonts w:cstheme="minorHAnsi"/>
          <w:b/>
          <w:sz w:val="24"/>
          <w:szCs w:val="24"/>
        </w:rPr>
      </w:pPr>
      <w:r w:rsidRPr="00592A63">
        <w:rPr>
          <w:rFonts w:cstheme="minorHAnsi"/>
          <w:b/>
          <w:sz w:val="24"/>
          <w:szCs w:val="24"/>
        </w:rPr>
        <w:t>Proyecto</w:t>
      </w:r>
      <w:r w:rsidR="00385927">
        <w:rPr>
          <w:rFonts w:cstheme="minorHAnsi"/>
          <w:b/>
          <w:sz w:val="24"/>
          <w:szCs w:val="24"/>
        </w:rPr>
        <w:t xml:space="preserve"> de L</w:t>
      </w:r>
      <w:r w:rsidRPr="00592A63">
        <w:rPr>
          <w:rFonts w:cstheme="minorHAnsi"/>
          <w:b/>
          <w:sz w:val="24"/>
          <w:szCs w:val="24"/>
        </w:rPr>
        <w:t>ey ____ de 2019</w:t>
      </w:r>
    </w:p>
    <w:p w14:paraId="77AE3150" w14:textId="77777777" w:rsidR="003E2EAC" w:rsidRDefault="003E2EAC" w:rsidP="00271DBD">
      <w:pPr>
        <w:spacing w:after="0" w:line="240" w:lineRule="auto"/>
        <w:jc w:val="center"/>
        <w:rPr>
          <w:rFonts w:cstheme="minorHAnsi"/>
          <w:b/>
          <w:sz w:val="24"/>
          <w:szCs w:val="24"/>
        </w:rPr>
      </w:pPr>
    </w:p>
    <w:p w14:paraId="70A6C6AA" w14:textId="77777777" w:rsidR="00F738D3" w:rsidRPr="00215839" w:rsidRDefault="00F738D3" w:rsidP="00F738D3">
      <w:pPr>
        <w:spacing w:after="0" w:line="240" w:lineRule="auto"/>
        <w:jc w:val="center"/>
        <w:rPr>
          <w:rFonts w:cstheme="minorHAnsi"/>
          <w:b/>
          <w:sz w:val="24"/>
          <w:szCs w:val="24"/>
        </w:rPr>
      </w:pPr>
      <w:r w:rsidRPr="00215839">
        <w:rPr>
          <w:rFonts w:cstheme="minorHAnsi"/>
          <w:b/>
          <w:sz w:val="24"/>
          <w:szCs w:val="24"/>
        </w:rPr>
        <w:t>“Por medio de la cual se reconoce al Porro y al Festival Nacional del Porro de San Pelayo, como Manifestación del Patrimonio Cultural Inmaterial de la Nación y se dictan otras disposiciones”</w:t>
      </w:r>
    </w:p>
    <w:p w14:paraId="49206AA8" w14:textId="77777777" w:rsidR="00F738D3" w:rsidRPr="003E2EAC" w:rsidRDefault="00F738D3" w:rsidP="00271DBD">
      <w:pPr>
        <w:spacing w:after="0" w:line="240" w:lineRule="auto"/>
        <w:jc w:val="center"/>
        <w:rPr>
          <w:rFonts w:cstheme="minorHAnsi"/>
          <w:b/>
          <w:sz w:val="24"/>
          <w:szCs w:val="24"/>
        </w:rPr>
      </w:pPr>
    </w:p>
    <w:p w14:paraId="7BA89574" w14:textId="77777777" w:rsidR="00385927" w:rsidRDefault="00385927" w:rsidP="00271DBD">
      <w:pPr>
        <w:overflowPunct w:val="0"/>
        <w:autoSpaceDE w:val="0"/>
        <w:autoSpaceDN w:val="0"/>
        <w:adjustRightInd w:val="0"/>
        <w:spacing w:after="0" w:line="240" w:lineRule="auto"/>
        <w:jc w:val="center"/>
        <w:textAlignment w:val="baseline"/>
        <w:rPr>
          <w:rFonts w:eastAsia="Calibri" w:cstheme="minorHAnsi"/>
          <w:b/>
          <w:sz w:val="24"/>
          <w:szCs w:val="24"/>
          <w:lang w:val="es-ES"/>
        </w:rPr>
      </w:pPr>
    </w:p>
    <w:p w14:paraId="0D7A8EF6" w14:textId="77777777" w:rsidR="003E2EAC" w:rsidRDefault="003E2EAC" w:rsidP="00271DBD">
      <w:pPr>
        <w:overflowPunct w:val="0"/>
        <w:autoSpaceDE w:val="0"/>
        <w:autoSpaceDN w:val="0"/>
        <w:adjustRightInd w:val="0"/>
        <w:spacing w:after="0" w:line="240" w:lineRule="auto"/>
        <w:jc w:val="center"/>
        <w:textAlignment w:val="baseline"/>
        <w:rPr>
          <w:rFonts w:eastAsia="Calibri" w:cstheme="minorHAnsi"/>
          <w:b/>
          <w:sz w:val="24"/>
          <w:szCs w:val="24"/>
          <w:lang w:val="es-ES"/>
        </w:rPr>
      </w:pPr>
      <w:r w:rsidRPr="003E2EAC">
        <w:rPr>
          <w:rFonts w:eastAsia="Calibri" w:cstheme="minorHAnsi"/>
          <w:b/>
          <w:sz w:val="24"/>
          <w:szCs w:val="24"/>
          <w:lang w:val="es-ES"/>
        </w:rPr>
        <w:t>EXPOSICIÓN DE MOTIVOS</w:t>
      </w:r>
    </w:p>
    <w:p w14:paraId="31CB24BF" w14:textId="77777777" w:rsidR="00811A88" w:rsidRPr="00F4362C" w:rsidRDefault="00811A88" w:rsidP="00F4362C">
      <w:pPr>
        <w:overflowPunct w:val="0"/>
        <w:autoSpaceDE w:val="0"/>
        <w:autoSpaceDN w:val="0"/>
        <w:adjustRightInd w:val="0"/>
        <w:spacing w:after="0" w:line="240" w:lineRule="auto"/>
        <w:jc w:val="right"/>
        <w:textAlignment w:val="baseline"/>
        <w:rPr>
          <w:rFonts w:eastAsia="Calibri" w:cstheme="minorHAnsi"/>
          <w:b/>
          <w:i/>
          <w:sz w:val="24"/>
          <w:szCs w:val="24"/>
          <w:lang w:val="es-ES"/>
        </w:rPr>
      </w:pPr>
    </w:p>
    <w:p w14:paraId="594D81C3" w14:textId="77777777" w:rsidR="003D3C5F" w:rsidRPr="00F4362C" w:rsidRDefault="003D3C5F" w:rsidP="00F4362C">
      <w:pPr>
        <w:overflowPunct w:val="0"/>
        <w:autoSpaceDE w:val="0"/>
        <w:autoSpaceDN w:val="0"/>
        <w:adjustRightInd w:val="0"/>
        <w:spacing w:after="0" w:line="240" w:lineRule="auto"/>
        <w:jc w:val="right"/>
        <w:textAlignment w:val="baseline"/>
        <w:rPr>
          <w:rFonts w:cstheme="minorHAnsi"/>
          <w:i/>
          <w:sz w:val="24"/>
          <w:szCs w:val="24"/>
        </w:rPr>
      </w:pPr>
    </w:p>
    <w:p w14:paraId="0D77EF88" w14:textId="77777777" w:rsidR="003E2EAC" w:rsidRDefault="003E2EAC" w:rsidP="00271DBD">
      <w:pPr>
        <w:pStyle w:val="Prrafodelista"/>
        <w:numPr>
          <w:ilvl w:val="0"/>
          <w:numId w:val="1"/>
        </w:numPr>
        <w:autoSpaceDE w:val="0"/>
        <w:autoSpaceDN w:val="0"/>
        <w:adjustRightInd w:val="0"/>
        <w:spacing w:after="0" w:line="240" w:lineRule="auto"/>
        <w:jc w:val="both"/>
        <w:rPr>
          <w:rFonts w:cstheme="minorHAnsi"/>
          <w:b/>
          <w:sz w:val="24"/>
          <w:szCs w:val="24"/>
        </w:rPr>
      </w:pPr>
      <w:r w:rsidRPr="003E2EAC">
        <w:rPr>
          <w:rFonts w:cstheme="minorHAnsi"/>
          <w:b/>
          <w:sz w:val="24"/>
          <w:szCs w:val="24"/>
        </w:rPr>
        <w:t xml:space="preserve">Objeto </w:t>
      </w:r>
    </w:p>
    <w:p w14:paraId="4D2CF824" w14:textId="77777777" w:rsidR="00271DBD" w:rsidRPr="003E2EAC" w:rsidRDefault="00271DBD" w:rsidP="00271DBD">
      <w:pPr>
        <w:pStyle w:val="Prrafodelista"/>
        <w:autoSpaceDE w:val="0"/>
        <w:autoSpaceDN w:val="0"/>
        <w:adjustRightInd w:val="0"/>
        <w:spacing w:after="0" w:line="240" w:lineRule="auto"/>
        <w:jc w:val="both"/>
        <w:rPr>
          <w:rFonts w:cstheme="minorHAnsi"/>
          <w:b/>
          <w:sz w:val="24"/>
          <w:szCs w:val="24"/>
        </w:rPr>
      </w:pPr>
    </w:p>
    <w:p w14:paraId="51385EB5" w14:textId="77777777" w:rsidR="003E2EAC" w:rsidRDefault="003E2EAC" w:rsidP="00530849">
      <w:pPr>
        <w:autoSpaceDE w:val="0"/>
        <w:autoSpaceDN w:val="0"/>
        <w:adjustRightInd w:val="0"/>
        <w:spacing w:after="0" w:line="240" w:lineRule="auto"/>
        <w:jc w:val="both"/>
        <w:rPr>
          <w:rFonts w:cstheme="minorHAnsi"/>
          <w:sz w:val="24"/>
          <w:szCs w:val="24"/>
        </w:rPr>
      </w:pPr>
      <w:r w:rsidRPr="003E2EAC">
        <w:rPr>
          <w:rFonts w:cstheme="minorHAnsi"/>
          <w:sz w:val="24"/>
          <w:szCs w:val="24"/>
        </w:rPr>
        <w:t xml:space="preserve">El presente Proyecto de Ley tiene </w:t>
      </w:r>
      <w:r w:rsidR="00634E8A">
        <w:rPr>
          <w:rFonts w:cstheme="minorHAnsi"/>
          <w:sz w:val="24"/>
          <w:szCs w:val="24"/>
        </w:rPr>
        <w:t>por objeto</w:t>
      </w:r>
      <w:r w:rsidRPr="003E2EAC">
        <w:rPr>
          <w:rFonts w:cstheme="minorHAnsi"/>
          <w:sz w:val="24"/>
          <w:szCs w:val="24"/>
        </w:rPr>
        <w:t xml:space="preserve"> establece</w:t>
      </w:r>
      <w:r w:rsidR="00FA672E">
        <w:rPr>
          <w:rFonts w:cstheme="minorHAnsi"/>
          <w:sz w:val="24"/>
          <w:szCs w:val="24"/>
        </w:rPr>
        <w:t>r</w:t>
      </w:r>
      <w:r w:rsidRPr="003E2EAC">
        <w:rPr>
          <w:rFonts w:cstheme="minorHAnsi"/>
          <w:sz w:val="24"/>
          <w:szCs w:val="24"/>
        </w:rPr>
        <w:t xml:space="preserve"> el Porro y el Festival Nacional del Porro como Muestra Folclórica</w:t>
      </w:r>
      <w:r w:rsidRPr="003E2EAC">
        <w:rPr>
          <w:rFonts w:cstheme="minorHAnsi"/>
          <w:b/>
          <w:sz w:val="24"/>
          <w:szCs w:val="24"/>
        </w:rPr>
        <w:t xml:space="preserve"> </w:t>
      </w:r>
      <w:r w:rsidRPr="003E2EAC">
        <w:rPr>
          <w:rFonts w:cstheme="minorHAnsi"/>
          <w:sz w:val="24"/>
          <w:szCs w:val="24"/>
        </w:rPr>
        <w:t>Digna de Conservación.</w:t>
      </w:r>
    </w:p>
    <w:p w14:paraId="7A963997" w14:textId="77777777" w:rsidR="00271DBD" w:rsidRPr="00892C19" w:rsidRDefault="00271DBD" w:rsidP="00530849">
      <w:pPr>
        <w:autoSpaceDE w:val="0"/>
        <w:autoSpaceDN w:val="0"/>
        <w:adjustRightInd w:val="0"/>
        <w:spacing w:after="0" w:line="240" w:lineRule="auto"/>
        <w:jc w:val="both"/>
        <w:rPr>
          <w:rFonts w:cstheme="minorHAnsi"/>
          <w:sz w:val="24"/>
          <w:szCs w:val="24"/>
        </w:rPr>
      </w:pPr>
    </w:p>
    <w:p w14:paraId="702C4F03" w14:textId="77777777" w:rsidR="00D65B90" w:rsidRPr="0092040C" w:rsidRDefault="00C17FD6" w:rsidP="00530849">
      <w:pPr>
        <w:pStyle w:val="Prrafodelista"/>
        <w:numPr>
          <w:ilvl w:val="0"/>
          <w:numId w:val="1"/>
        </w:numPr>
        <w:spacing w:after="0" w:line="240" w:lineRule="auto"/>
        <w:jc w:val="both"/>
        <w:rPr>
          <w:rFonts w:cstheme="minorHAnsi"/>
          <w:b/>
          <w:sz w:val="24"/>
          <w:szCs w:val="24"/>
        </w:rPr>
      </w:pPr>
      <w:r w:rsidRPr="0092040C">
        <w:rPr>
          <w:rFonts w:cstheme="minorHAnsi"/>
          <w:b/>
          <w:sz w:val="24"/>
          <w:szCs w:val="24"/>
        </w:rPr>
        <w:t>Introducción</w:t>
      </w:r>
    </w:p>
    <w:p w14:paraId="6EE01B5A" w14:textId="77777777" w:rsidR="003E2EAC" w:rsidRPr="003E2EAC" w:rsidRDefault="003E2EAC" w:rsidP="00530849">
      <w:pPr>
        <w:spacing w:after="0" w:line="240" w:lineRule="auto"/>
        <w:jc w:val="both"/>
        <w:rPr>
          <w:rFonts w:cstheme="minorHAnsi"/>
          <w:sz w:val="24"/>
          <w:szCs w:val="24"/>
        </w:rPr>
      </w:pPr>
    </w:p>
    <w:p w14:paraId="26862FE0" w14:textId="77777777" w:rsidR="003D08E2" w:rsidRPr="003E2EAC" w:rsidRDefault="00892C19" w:rsidP="00530849">
      <w:pPr>
        <w:spacing w:after="0" w:line="240" w:lineRule="auto"/>
        <w:jc w:val="both"/>
        <w:rPr>
          <w:rFonts w:cstheme="minorHAnsi"/>
          <w:sz w:val="24"/>
          <w:szCs w:val="24"/>
        </w:rPr>
      </w:pPr>
      <w:r w:rsidRPr="00AD47B3">
        <w:rPr>
          <w:rFonts w:cstheme="minorHAnsi"/>
          <w:sz w:val="24"/>
          <w:szCs w:val="24"/>
        </w:rPr>
        <w:t>El objeto de la presente iniciativa es rescatar el Porro como ritmo tradicional de las sabanas de Córdoba</w:t>
      </w:r>
      <w:r w:rsidR="00F738D3">
        <w:rPr>
          <w:rFonts w:cstheme="minorHAnsi"/>
          <w:sz w:val="24"/>
          <w:szCs w:val="24"/>
        </w:rPr>
        <w:t>,</w:t>
      </w:r>
      <w:r w:rsidRPr="00AD47B3">
        <w:rPr>
          <w:rFonts w:cstheme="minorHAnsi"/>
          <w:sz w:val="24"/>
          <w:szCs w:val="24"/>
        </w:rPr>
        <w:t xml:space="preserve"> y </w:t>
      </w:r>
      <w:r w:rsidR="00AD47B3" w:rsidRPr="00AD47B3">
        <w:rPr>
          <w:rFonts w:cstheme="minorHAnsi"/>
          <w:sz w:val="24"/>
          <w:szCs w:val="24"/>
        </w:rPr>
        <w:t xml:space="preserve">proteger </w:t>
      </w:r>
      <w:r w:rsidRPr="00AD47B3">
        <w:rPr>
          <w:rFonts w:cstheme="minorHAnsi"/>
          <w:sz w:val="24"/>
          <w:szCs w:val="24"/>
        </w:rPr>
        <w:t>las tradiciones</w:t>
      </w:r>
      <w:r w:rsidR="003D08E2">
        <w:rPr>
          <w:rFonts w:cstheme="minorHAnsi"/>
          <w:sz w:val="24"/>
          <w:szCs w:val="24"/>
        </w:rPr>
        <w:t xml:space="preserve"> ancestrales</w:t>
      </w:r>
      <w:r w:rsidRPr="00AD47B3">
        <w:rPr>
          <w:rFonts w:cstheme="minorHAnsi"/>
          <w:sz w:val="24"/>
          <w:szCs w:val="24"/>
        </w:rPr>
        <w:t xml:space="preserve"> folclóricas asociadas a ésta muestra de patrimonio cultural.</w:t>
      </w:r>
    </w:p>
    <w:p w14:paraId="04E778AC" w14:textId="77777777" w:rsidR="00892C19" w:rsidRDefault="00892C19" w:rsidP="00530849">
      <w:pPr>
        <w:spacing w:after="0" w:line="240" w:lineRule="auto"/>
        <w:jc w:val="both"/>
        <w:rPr>
          <w:rFonts w:cstheme="minorHAnsi"/>
          <w:sz w:val="24"/>
          <w:szCs w:val="24"/>
        </w:rPr>
      </w:pPr>
    </w:p>
    <w:p w14:paraId="3F0D1F39" w14:textId="77777777" w:rsidR="00C17FD6" w:rsidRPr="003E2EAC" w:rsidRDefault="00C17FD6" w:rsidP="00530849">
      <w:pPr>
        <w:spacing w:after="0" w:line="240" w:lineRule="auto"/>
        <w:jc w:val="both"/>
        <w:rPr>
          <w:rFonts w:cstheme="minorHAnsi"/>
          <w:sz w:val="24"/>
          <w:szCs w:val="24"/>
        </w:rPr>
      </w:pPr>
      <w:r w:rsidRPr="003E2EAC">
        <w:rPr>
          <w:rFonts w:cstheme="minorHAnsi"/>
          <w:sz w:val="24"/>
          <w:szCs w:val="24"/>
        </w:rPr>
        <w:t xml:space="preserve">La iniciativa se enmarca en la Ley </w:t>
      </w:r>
      <w:r w:rsidR="006373EE" w:rsidRPr="003E2EAC">
        <w:rPr>
          <w:rFonts w:cstheme="minorHAnsi"/>
          <w:sz w:val="24"/>
          <w:szCs w:val="24"/>
        </w:rPr>
        <w:t>397 de 1997 -</w:t>
      </w:r>
      <w:r w:rsidR="00DC0CEB" w:rsidRPr="003E2EAC">
        <w:rPr>
          <w:rFonts w:cstheme="minorHAnsi"/>
          <w:sz w:val="24"/>
          <w:szCs w:val="24"/>
        </w:rPr>
        <w:t>Ley General de Cultura</w:t>
      </w:r>
      <w:r w:rsidR="006373EE" w:rsidRPr="003E2EAC">
        <w:rPr>
          <w:rFonts w:cstheme="minorHAnsi"/>
          <w:sz w:val="24"/>
          <w:szCs w:val="24"/>
        </w:rPr>
        <w:t>-</w:t>
      </w:r>
      <w:r w:rsidR="00DC0CEB" w:rsidRPr="003E2EAC">
        <w:rPr>
          <w:rFonts w:cstheme="minorHAnsi"/>
          <w:sz w:val="24"/>
          <w:szCs w:val="24"/>
        </w:rPr>
        <w:t>, la cual establece la forma según la cual debe inscribirse una manifestación Cultural en la Lista de Patrimonio Cultu</w:t>
      </w:r>
      <w:r w:rsidR="00FA672E">
        <w:rPr>
          <w:rFonts w:cstheme="minorHAnsi"/>
          <w:sz w:val="24"/>
          <w:szCs w:val="24"/>
        </w:rPr>
        <w:t xml:space="preserve">ral Inmaterial de la Nación. De acuerdo a </w:t>
      </w:r>
      <w:r w:rsidR="00DC0CEB" w:rsidRPr="003E2EAC">
        <w:rPr>
          <w:rFonts w:cstheme="minorHAnsi"/>
          <w:sz w:val="24"/>
          <w:szCs w:val="24"/>
        </w:rPr>
        <w:t>lo establecido en dicha norma, no se busca inscribir en la mencionada lista al Porro por fuerza propia de la ley, sino, atendiendo a sus criterios y lineamientos, que se reconozca al Porro y al Festival Naciona</w:t>
      </w:r>
      <w:r w:rsidR="00811A88">
        <w:rPr>
          <w:rFonts w:cstheme="minorHAnsi"/>
          <w:sz w:val="24"/>
          <w:szCs w:val="24"/>
        </w:rPr>
        <w:t>l del Porro de San Pelayo como m</w:t>
      </w:r>
      <w:r w:rsidR="00DC0CEB" w:rsidRPr="003E2EAC">
        <w:rPr>
          <w:rFonts w:cstheme="minorHAnsi"/>
          <w:sz w:val="24"/>
          <w:szCs w:val="24"/>
        </w:rPr>
        <w:t>uestra representativa de Patrimonio Cultural y, presentarlo, a nombre del Congreso mismo como persona jurídica, al Ministerio de Cultura para su inclusión en el catálogo.</w:t>
      </w:r>
    </w:p>
    <w:p w14:paraId="7573A525" w14:textId="77777777" w:rsidR="003E2EAC" w:rsidRPr="003E2EAC" w:rsidRDefault="003E2EAC" w:rsidP="00530849">
      <w:pPr>
        <w:spacing w:after="0" w:line="240" w:lineRule="auto"/>
        <w:jc w:val="both"/>
        <w:rPr>
          <w:rFonts w:cstheme="minorHAnsi"/>
          <w:sz w:val="24"/>
          <w:szCs w:val="24"/>
        </w:rPr>
      </w:pPr>
    </w:p>
    <w:p w14:paraId="70937BAB" w14:textId="77777777" w:rsidR="00DC0CEB" w:rsidRDefault="00DC0CEB" w:rsidP="00530849">
      <w:pPr>
        <w:spacing w:after="0" w:line="240" w:lineRule="auto"/>
        <w:jc w:val="both"/>
        <w:rPr>
          <w:rFonts w:cstheme="minorHAnsi"/>
          <w:sz w:val="24"/>
          <w:szCs w:val="24"/>
        </w:rPr>
      </w:pPr>
      <w:r w:rsidRPr="003E2EAC">
        <w:rPr>
          <w:rFonts w:cstheme="minorHAnsi"/>
          <w:sz w:val="24"/>
          <w:szCs w:val="24"/>
        </w:rPr>
        <w:t xml:space="preserve">Además, es de recalcar que la aprobación de éste proyecto y su eventual sanción como Ley de la República </w:t>
      </w:r>
      <w:r w:rsidR="0014007C" w:rsidRPr="003E2EAC">
        <w:rPr>
          <w:rFonts w:cstheme="minorHAnsi"/>
          <w:sz w:val="24"/>
          <w:szCs w:val="24"/>
        </w:rPr>
        <w:t>constituiría un desarrollo de las metas propuestas por el Gobierno Nacional en las Bases del Plan Nacional de Desarrollo, donde se propone incluir veinte nuevos ítems a la Lista</w:t>
      </w:r>
      <w:r w:rsidR="00E901BF" w:rsidRPr="003E2EAC">
        <w:rPr>
          <w:rFonts w:cstheme="minorHAnsi"/>
          <w:sz w:val="24"/>
          <w:szCs w:val="24"/>
        </w:rPr>
        <w:t>. En el mismo sentido, un apoyo estatal al Festival mismo, es concordante con el impulso que desde el Gobierno Nacional se le quiere dar a la Economía Naranja y a las industrias culturales como éste evento</w:t>
      </w:r>
      <w:r w:rsidR="0014007C" w:rsidRPr="003E2EAC">
        <w:rPr>
          <w:rFonts w:cstheme="minorHAnsi"/>
          <w:sz w:val="24"/>
          <w:szCs w:val="24"/>
        </w:rPr>
        <w:t>.</w:t>
      </w:r>
    </w:p>
    <w:p w14:paraId="64FC3971" w14:textId="77777777" w:rsidR="00DA1F45" w:rsidRPr="003E2EAC" w:rsidRDefault="00DA1F45" w:rsidP="00530849">
      <w:pPr>
        <w:spacing w:after="0" w:line="240" w:lineRule="auto"/>
        <w:jc w:val="both"/>
        <w:rPr>
          <w:rFonts w:cstheme="minorHAnsi"/>
          <w:b/>
          <w:sz w:val="24"/>
          <w:szCs w:val="24"/>
        </w:rPr>
      </w:pPr>
    </w:p>
    <w:p w14:paraId="3B349AAA" w14:textId="77777777" w:rsidR="00C17FD6" w:rsidRPr="0092040C" w:rsidRDefault="00C17FD6" w:rsidP="00530849">
      <w:pPr>
        <w:pStyle w:val="Prrafodelista"/>
        <w:numPr>
          <w:ilvl w:val="0"/>
          <w:numId w:val="1"/>
        </w:numPr>
        <w:spacing w:after="0" w:line="240" w:lineRule="auto"/>
        <w:jc w:val="both"/>
        <w:rPr>
          <w:rFonts w:cstheme="minorHAnsi"/>
          <w:b/>
          <w:sz w:val="24"/>
          <w:szCs w:val="24"/>
        </w:rPr>
      </w:pPr>
      <w:r w:rsidRPr="0092040C">
        <w:rPr>
          <w:rFonts w:cstheme="minorHAnsi"/>
          <w:b/>
          <w:sz w:val="24"/>
          <w:szCs w:val="24"/>
        </w:rPr>
        <w:t>Antecedentes</w:t>
      </w:r>
    </w:p>
    <w:p w14:paraId="6C1E33D6" w14:textId="77777777" w:rsidR="003E2EAC" w:rsidRPr="003E2EAC" w:rsidRDefault="003E2EAC" w:rsidP="00530849">
      <w:pPr>
        <w:spacing w:after="0" w:line="240" w:lineRule="auto"/>
        <w:jc w:val="both"/>
        <w:rPr>
          <w:rFonts w:cstheme="minorHAnsi"/>
          <w:b/>
          <w:sz w:val="24"/>
          <w:szCs w:val="24"/>
        </w:rPr>
      </w:pPr>
    </w:p>
    <w:p w14:paraId="5DB78EE7" w14:textId="77777777" w:rsidR="00C17FD6" w:rsidRPr="003E2EAC" w:rsidRDefault="0014007C" w:rsidP="00530849">
      <w:pPr>
        <w:spacing w:after="0" w:line="240" w:lineRule="auto"/>
        <w:jc w:val="both"/>
        <w:rPr>
          <w:rFonts w:cstheme="minorHAnsi"/>
          <w:sz w:val="24"/>
          <w:szCs w:val="24"/>
        </w:rPr>
      </w:pPr>
      <w:r w:rsidRPr="00FA672E">
        <w:rPr>
          <w:rFonts w:cstheme="minorHAnsi"/>
          <w:sz w:val="24"/>
          <w:szCs w:val="24"/>
        </w:rPr>
        <w:t xml:space="preserve">Éste proyecto tiene como antecedente </w:t>
      </w:r>
      <w:r w:rsidR="00D96107">
        <w:rPr>
          <w:rFonts w:cstheme="minorHAnsi"/>
          <w:sz w:val="24"/>
          <w:szCs w:val="24"/>
        </w:rPr>
        <w:t>l</w:t>
      </w:r>
      <w:r w:rsidRPr="00FA672E">
        <w:rPr>
          <w:rFonts w:cstheme="minorHAnsi"/>
          <w:sz w:val="24"/>
          <w:szCs w:val="24"/>
        </w:rPr>
        <w:t>a iniciativa que, en un sentido semejante propuso el</w:t>
      </w:r>
      <w:r w:rsidR="00634E8A">
        <w:rPr>
          <w:rFonts w:cstheme="minorHAnsi"/>
          <w:sz w:val="24"/>
          <w:szCs w:val="24"/>
        </w:rPr>
        <w:t xml:space="preserve"> Senador </w:t>
      </w:r>
      <w:r w:rsidRPr="00FA672E">
        <w:rPr>
          <w:rFonts w:cstheme="minorHAnsi"/>
          <w:sz w:val="24"/>
          <w:szCs w:val="24"/>
        </w:rPr>
        <w:t xml:space="preserve">Bernardo Miguel Elías Vidal </w:t>
      </w:r>
      <w:r w:rsidRPr="00FA672E">
        <w:rPr>
          <w:rFonts w:cstheme="minorHAnsi"/>
          <w:i/>
          <w:sz w:val="24"/>
          <w:szCs w:val="24"/>
        </w:rPr>
        <w:t xml:space="preserve">“Por medio de la cual se declara patrimonio histórico, </w:t>
      </w:r>
      <w:r w:rsidRPr="00FA672E">
        <w:rPr>
          <w:rFonts w:cstheme="minorHAnsi"/>
          <w:i/>
          <w:sz w:val="24"/>
          <w:szCs w:val="24"/>
        </w:rPr>
        <w:lastRenderedPageBreak/>
        <w:t>folclórico y cultural de la nación el “festival nacional del porro” en San Pelayo, Córdoba”</w:t>
      </w:r>
      <w:r w:rsidRPr="00FA672E">
        <w:rPr>
          <w:rFonts w:cstheme="minorHAnsi"/>
          <w:sz w:val="24"/>
          <w:szCs w:val="24"/>
        </w:rPr>
        <w:t xml:space="preserve"> radicada en la Secretaría del Honorable Senado de la República el 22 de mayo de 2012.</w:t>
      </w:r>
      <w:r w:rsidRPr="003E2EAC">
        <w:rPr>
          <w:rFonts w:cstheme="minorHAnsi"/>
          <w:sz w:val="24"/>
          <w:szCs w:val="24"/>
        </w:rPr>
        <w:t xml:space="preserve"> El proyecto, con número de radicado 242/2012 S (168/2012 C) fue finalmente archivado</w:t>
      </w:r>
      <w:r w:rsidR="00E901BF" w:rsidRPr="003E2EAC">
        <w:rPr>
          <w:rFonts w:cstheme="minorHAnsi"/>
          <w:sz w:val="24"/>
          <w:szCs w:val="24"/>
        </w:rPr>
        <w:t xml:space="preserve"> por tránsito de legislatura</w:t>
      </w:r>
      <w:r w:rsidRPr="003E2EAC">
        <w:rPr>
          <w:rFonts w:cstheme="minorHAnsi"/>
          <w:sz w:val="24"/>
          <w:szCs w:val="24"/>
        </w:rPr>
        <w:t>, naufragando en su intento de convertirse en Ley.</w:t>
      </w:r>
    </w:p>
    <w:p w14:paraId="65F21EFD" w14:textId="77777777" w:rsidR="00DA1F45" w:rsidRPr="003E2EAC" w:rsidRDefault="00DA1F45" w:rsidP="00530849">
      <w:pPr>
        <w:spacing w:after="0" w:line="240" w:lineRule="auto"/>
        <w:jc w:val="both"/>
        <w:rPr>
          <w:rFonts w:cstheme="minorHAnsi"/>
          <w:b/>
          <w:sz w:val="24"/>
          <w:szCs w:val="24"/>
        </w:rPr>
      </w:pPr>
    </w:p>
    <w:p w14:paraId="149BBF68" w14:textId="77777777" w:rsidR="00C17FD6" w:rsidRPr="0092040C" w:rsidRDefault="003124E7" w:rsidP="00530849">
      <w:pPr>
        <w:pStyle w:val="Prrafodelista"/>
        <w:numPr>
          <w:ilvl w:val="0"/>
          <w:numId w:val="1"/>
        </w:numPr>
        <w:spacing w:after="0" w:line="240" w:lineRule="auto"/>
        <w:jc w:val="both"/>
        <w:rPr>
          <w:rFonts w:cstheme="minorHAnsi"/>
          <w:b/>
          <w:sz w:val="24"/>
          <w:szCs w:val="24"/>
        </w:rPr>
      </w:pPr>
      <w:r>
        <w:rPr>
          <w:rFonts w:cstheme="minorHAnsi"/>
          <w:b/>
          <w:sz w:val="24"/>
          <w:szCs w:val="24"/>
        </w:rPr>
        <w:t>Nuestra c</w:t>
      </w:r>
      <w:r w:rsidR="00F4362C">
        <w:rPr>
          <w:rFonts w:cstheme="minorHAnsi"/>
          <w:b/>
          <w:sz w:val="24"/>
          <w:szCs w:val="24"/>
        </w:rPr>
        <w:t xml:space="preserve">ultura </w:t>
      </w:r>
      <w:r w:rsidR="0092040C" w:rsidRPr="0092040C">
        <w:rPr>
          <w:rFonts w:cstheme="minorHAnsi"/>
          <w:b/>
          <w:sz w:val="24"/>
          <w:szCs w:val="24"/>
        </w:rPr>
        <w:t xml:space="preserve"> </w:t>
      </w:r>
    </w:p>
    <w:p w14:paraId="360AB70C" w14:textId="77777777" w:rsidR="003E2EAC" w:rsidRPr="003E2EAC" w:rsidRDefault="003E2EAC" w:rsidP="00530849">
      <w:pPr>
        <w:spacing w:after="0" w:line="240" w:lineRule="auto"/>
        <w:jc w:val="both"/>
        <w:rPr>
          <w:rFonts w:cstheme="minorHAnsi"/>
          <w:b/>
          <w:sz w:val="24"/>
          <w:szCs w:val="24"/>
        </w:rPr>
      </w:pPr>
    </w:p>
    <w:p w14:paraId="541D1F06" w14:textId="77777777" w:rsidR="006456AD" w:rsidRDefault="006456AD" w:rsidP="00530849">
      <w:pPr>
        <w:spacing w:after="0" w:line="240" w:lineRule="auto"/>
        <w:jc w:val="both"/>
        <w:rPr>
          <w:rFonts w:cstheme="minorHAnsi"/>
          <w:sz w:val="24"/>
          <w:szCs w:val="24"/>
        </w:rPr>
      </w:pPr>
      <w:r w:rsidRPr="003E2EAC">
        <w:rPr>
          <w:rFonts w:cstheme="minorHAnsi"/>
          <w:sz w:val="24"/>
          <w:szCs w:val="24"/>
        </w:rPr>
        <w:t xml:space="preserve">El porro es un ritmo musical folclórico, que nació a comienzos del siglo pasado en las sabanas de Córdoba y Sucre y a orillas del Sinú y del San Jorge. Este ritmo representativo de una cultura costeña, cuyas raíces corresponden a </w:t>
      </w:r>
      <w:r w:rsidR="006152CD" w:rsidRPr="003E2EAC">
        <w:rPr>
          <w:rFonts w:cstheme="minorHAnsi"/>
          <w:sz w:val="24"/>
          <w:szCs w:val="24"/>
        </w:rPr>
        <w:t>África</w:t>
      </w:r>
      <w:r w:rsidRPr="003E2EAC">
        <w:rPr>
          <w:rFonts w:cstheme="minorHAnsi"/>
          <w:sz w:val="24"/>
          <w:szCs w:val="24"/>
        </w:rPr>
        <w:t xml:space="preserve"> y Europa, está reflejado en un contoneo de cadera, en torno a las </w:t>
      </w:r>
      <w:r w:rsidR="00011FD9" w:rsidRPr="003E2EAC">
        <w:rPr>
          <w:rFonts w:cstheme="minorHAnsi"/>
          <w:sz w:val="24"/>
          <w:szCs w:val="24"/>
        </w:rPr>
        <w:t>bandas y a la luz</w:t>
      </w:r>
      <w:r w:rsidRPr="003E2EAC">
        <w:rPr>
          <w:rFonts w:cstheme="minorHAnsi"/>
          <w:sz w:val="24"/>
          <w:szCs w:val="24"/>
        </w:rPr>
        <w:t xml:space="preserve"> de las velas, y cuya fiesta se extiende hasta el amanecer. Sus participantes evocan valores arraigados y representativos de un</w:t>
      </w:r>
      <w:r w:rsidR="00011FD9" w:rsidRPr="003E2EAC">
        <w:rPr>
          <w:rFonts w:cstheme="minorHAnsi"/>
          <w:sz w:val="24"/>
          <w:szCs w:val="24"/>
        </w:rPr>
        <w:t>a</w:t>
      </w:r>
      <w:r w:rsidRPr="003E2EAC">
        <w:rPr>
          <w:rFonts w:cstheme="minorHAnsi"/>
          <w:sz w:val="24"/>
          <w:szCs w:val="24"/>
        </w:rPr>
        <w:t xml:space="preserve"> cultura que sobresale por sus más tradicionales intérpretes como son las bandas Pelayeras.</w:t>
      </w:r>
    </w:p>
    <w:p w14:paraId="7C3C16F2" w14:textId="77777777" w:rsidR="0092040C" w:rsidRPr="003E2EAC" w:rsidRDefault="0092040C" w:rsidP="00530849">
      <w:pPr>
        <w:spacing w:after="0" w:line="240" w:lineRule="auto"/>
        <w:jc w:val="both"/>
        <w:rPr>
          <w:rFonts w:cstheme="minorHAnsi"/>
          <w:sz w:val="24"/>
          <w:szCs w:val="24"/>
        </w:rPr>
      </w:pPr>
    </w:p>
    <w:p w14:paraId="28494617" w14:textId="77777777" w:rsidR="006456AD" w:rsidRDefault="006456AD" w:rsidP="00530849">
      <w:pPr>
        <w:spacing w:after="0" w:line="240" w:lineRule="auto"/>
        <w:jc w:val="both"/>
        <w:rPr>
          <w:rFonts w:cstheme="minorHAnsi"/>
          <w:sz w:val="24"/>
          <w:szCs w:val="24"/>
        </w:rPr>
      </w:pPr>
      <w:r w:rsidRPr="003E2EAC">
        <w:rPr>
          <w:rFonts w:cstheme="minorHAnsi"/>
          <w:sz w:val="24"/>
          <w:szCs w:val="24"/>
        </w:rPr>
        <w:t xml:space="preserve">Aunque el porro ha sido un ritmo cultivado en toda la costa atlántica, y en Córdoba muchos pueblos como Lorica, Cereté, Ciénaga de Oro, Montería, San Antero contaban, al igual que San Pelayo, con una rica tradición musical, fue aquí en este último pueblo, en donde este ritmo evolucionó hasta convertirse en una expresión musical nueva, con características muy peculiares. </w:t>
      </w:r>
      <w:r w:rsidR="00011FD9" w:rsidRPr="003E2EAC">
        <w:rPr>
          <w:rFonts w:cstheme="minorHAnsi"/>
          <w:sz w:val="24"/>
          <w:szCs w:val="24"/>
        </w:rPr>
        <w:t>¿</w:t>
      </w:r>
      <w:r w:rsidRPr="003E2EAC">
        <w:rPr>
          <w:rFonts w:cstheme="minorHAnsi"/>
          <w:sz w:val="24"/>
          <w:szCs w:val="24"/>
        </w:rPr>
        <w:t xml:space="preserve">Por qué en San </w:t>
      </w:r>
      <w:r w:rsidR="00011FD9" w:rsidRPr="003E2EAC">
        <w:rPr>
          <w:rFonts w:cstheme="minorHAnsi"/>
          <w:sz w:val="24"/>
          <w:szCs w:val="24"/>
        </w:rPr>
        <w:t>Pelayo?</w:t>
      </w:r>
      <w:r w:rsidRPr="003E2EAC">
        <w:rPr>
          <w:rFonts w:cstheme="minorHAnsi"/>
          <w:sz w:val="24"/>
          <w:szCs w:val="24"/>
        </w:rPr>
        <w:t xml:space="preserve"> Ello podría encontrar explicación en el hecho de que en esta población se conjugaron dos factores importantes. Pues si bien es cierto que muchos pueblos contaban con sus propias bandas populares, en San Pelayo se crearon bandas, y también se cultivó la teoría musical como en ninguna otra parte. No bastaba únicamente con los instrumentos metálicos para el desarrollo cualitativo de este ritmo popular.</w:t>
      </w:r>
    </w:p>
    <w:p w14:paraId="1E12A3B8" w14:textId="77777777" w:rsidR="0092040C" w:rsidRPr="003E2EAC" w:rsidRDefault="0092040C" w:rsidP="00530849">
      <w:pPr>
        <w:spacing w:after="0" w:line="240" w:lineRule="auto"/>
        <w:jc w:val="both"/>
        <w:rPr>
          <w:rFonts w:cstheme="minorHAnsi"/>
          <w:sz w:val="24"/>
          <w:szCs w:val="24"/>
        </w:rPr>
      </w:pPr>
    </w:p>
    <w:p w14:paraId="4C1F88A2" w14:textId="77777777" w:rsidR="006456AD" w:rsidRDefault="006456AD" w:rsidP="00530849">
      <w:pPr>
        <w:spacing w:after="0" w:line="240" w:lineRule="auto"/>
        <w:jc w:val="both"/>
        <w:rPr>
          <w:rFonts w:cstheme="minorHAnsi"/>
          <w:sz w:val="24"/>
          <w:szCs w:val="24"/>
        </w:rPr>
      </w:pPr>
      <w:r w:rsidRPr="003E2EAC">
        <w:rPr>
          <w:rFonts w:cstheme="minorHAnsi"/>
          <w:sz w:val="24"/>
          <w:szCs w:val="24"/>
        </w:rPr>
        <w:t>Se cuenta en San Pelayo que Alejandro Ramírez compuso el porro El pájaro montañero cuando viajaba a otro pueblo con su banda de músicos. En el trayecto, escuchando el canto de este animal, empezó a componer la pieza, que es una de las más apreciadas del repertorio de porros. María Varilla, quizá el más bello de todos, y que ha sido consagrado por el pueblo de Córdoba y Sucre como su himno regional, fue inspirado por una legendaria bailarina que recorrió pueblos, veredas y caseríos danzando infatigable durante días y noches seguidos al son de los fandangos. No tuvo par ni en el baile ni en el amor. Agotaba bailarines y velas y murió dramáticamente como los buenos personajes que hacen leyenda, por bañar con agua fría su cuerpo impregnado del calor de las velas y del fandango</w:t>
      </w:r>
      <w:r w:rsidR="004B6531" w:rsidRPr="003E2EAC">
        <w:rPr>
          <w:rFonts w:cstheme="minorHAnsi"/>
          <w:sz w:val="24"/>
          <w:szCs w:val="24"/>
        </w:rPr>
        <w:t xml:space="preserve"> (Lotero, 1989)</w:t>
      </w:r>
      <w:r w:rsidR="0092040C">
        <w:rPr>
          <w:rFonts w:cstheme="minorHAnsi"/>
          <w:sz w:val="24"/>
          <w:szCs w:val="24"/>
        </w:rPr>
        <w:t>.</w:t>
      </w:r>
    </w:p>
    <w:p w14:paraId="70C990EE" w14:textId="77777777" w:rsidR="0092040C" w:rsidRPr="003E2EAC" w:rsidRDefault="0092040C" w:rsidP="00530849">
      <w:pPr>
        <w:spacing w:after="0" w:line="240" w:lineRule="auto"/>
        <w:jc w:val="both"/>
        <w:rPr>
          <w:rFonts w:cstheme="minorHAnsi"/>
          <w:sz w:val="24"/>
          <w:szCs w:val="24"/>
        </w:rPr>
      </w:pPr>
    </w:p>
    <w:p w14:paraId="7FC9F1BE" w14:textId="77777777" w:rsidR="004C4323" w:rsidRPr="003E2EAC" w:rsidRDefault="004C4323" w:rsidP="00530849">
      <w:pPr>
        <w:spacing w:after="0" w:line="240" w:lineRule="auto"/>
        <w:jc w:val="both"/>
        <w:rPr>
          <w:rFonts w:cstheme="minorHAnsi"/>
          <w:sz w:val="24"/>
          <w:szCs w:val="24"/>
        </w:rPr>
      </w:pPr>
      <w:r w:rsidRPr="003E2EAC">
        <w:rPr>
          <w:rFonts w:cstheme="minorHAnsi"/>
          <w:sz w:val="24"/>
          <w:szCs w:val="24"/>
        </w:rPr>
        <w:t xml:space="preserve">En un breve estudio de corte musicológico, </w:t>
      </w:r>
      <w:r w:rsidR="004177AD" w:rsidRPr="003E2EAC">
        <w:rPr>
          <w:rFonts w:cstheme="minorHAnsi"/>
          <w:sz w:val="24"/>
          <w:szCs w:val="24"/>
        </w:rPr>
        <w:t>Miguel Emiro Naranjo (2014)</w:t>
      </w:r>
      <w:r w:rsidR="006373EE" w:rsidRPr="003E2EAC">
        <w:rPr>
          <w:rFonts w:cstheme="minorHAnsi"/>
          <w:sz w:val="24"/>
          <w:szCs w:val="24"/>
        </w:rPr>
        <w:t>, director de la banda de porro de Laguneta,</w:t>
      </w:r>
      <w:r w:rsidR="004177AD" w:rsidRPr="003E2EAC">
        <w:rPr>
          <w:rFonts w:cstheme="minorHAnsi"/>
          <w:sz w:val="24"/>
          <w:szCs w:val="24"/>
        </w:rPr>
        <w:t xml:space="preserve"> precisa:</w:t>
      </w:r>
    </w:p>
    <w:p w14:paraId="014C0CD3" w14:textId="77777777" w:rsidR="004C4323" w:rsidRDefault="00985830" w:rsidP="00530849">
      <w:pPr>
        <w:spacing w:after="0" w:line="240" w:lineRule="auto"/>
        <w:ind w:left="708"/>
        <w:jc w:val="both"/>
        <w:rPr>
          <w:rFonts w:cstheme="minorHAnsi"/>
          <w:sz w:val="24"/>
          <w:szCs w:val="24"/>
        </w:rPr>
      </w:pPr>
      <w:r>
        <w:rPr>
          <w:rFonts w:cstheme="minorHAnsi"/>
          <w:sz w:val="24"/>
          <w:szCs w:val="24"/>
        </w:rPr>
        <w:t>“</w:t>
      </w:r>
      <w:r w:rsidR="004C4323" w:rsidRPr="003E2EAC">
        <w:rPr>
          <w:rFonts w:cstheme="minorHAnsi"/>
          <w:sz w:val="24"/>
          <w:szCs w:val="24"/>
        </w:rPr>
        <w:t>La columna vertebral del porro pelayero es la improvisación que realizan las trompetas cuando intervienen en el desarrollo o diálogo del porro con sus preguntas incitantes y estimulantes, de ahí que, algunos estudiosos del folclor lo han comparado con el jazz americano y algunos aires musicales de Cuba y Puerto Rico.</w:t>
      </w:r>
    </w:p>
    <w:p w14:paraId="5D94A56F" w14:textId="77777777" w:rsidR="0092040C" w:rsidRPr="003E2EAC" w:rsidRDefault="0092040C" w:rsidP="00530849">
      <w:pPr>
        <w:spacing w:after="0" w:line="240" w:lineRule="auto"/>
        <w:ind w:left="708"/>
        <w:jc w:val="both"/>
        <w:rPr>
          <w:rFonts w:cstheme="minorHAnsi"/>
          <w:sz w:val="24"/>
          <w:szCs w:val="24"/>
        </w:rPr>
      </w:pPr>
    </w:p>
    <w:p w14:paraId="2A9B88AA" w14:textId="77777777" w:rsidR="004C4323" w:rsidRDefault="004C4323" w:rsidP="00530849">
      <w:pPr>
        <w:spacing w:after="0" w:line="240" w:lineRule="auto"/>
        <w:ind w:left="708"/>
        <w:jc w:val="both"/>
        <w:rPr>
          <w:rFonts w:cstheme="minorHAnsi"/>
          <w:sz w:val="24"/>
          <w:szCs w:val="24"/>
        </w:rPr>
      </w:pPr>
      <w:r w:rsidRPr="003E2EAC">
        <w:rPr>
          <w:rFonts w:cstheme="minorHAnsi"/>
          <w:sz w:val="24"/>
          <w:szCs w:val="24"/>
        </w:rPr>
        <w:lastRenderedPageBreak/>
        <w:t>Otra característica fundamental está plenamente identificada en los armoniosos adornos y pianísimos acompañamientos que improvisan los bombardinos y trombones en el recorrido de la obra, especialmente en el recital de clarinetes.</w:t>
      </w:r>
      <w:r w:rsidR="00F4362C">
        <w:rPr>
          <w:rFonts w:cstheme="minorHAnsi"/>
          <w:sz w:val="24"/>
          <w:szCs w:val="24"/>
        </w:rPr>
        <w:t xml:space="preserve"> </w:t>
      </w:r>
      <w:r w:rsidRPr="003E2EAC">
        <w:rPr>
          <w:rFonts w:cstheme="minorHAnsi"/>
          <w:sz w:val="24"/>
          <w:szCs w:val="24"/>
        </w:rPr>
        <w:t>Su morfología es variada, depende en gran parte del criterio del colectivo de músicos que la trabaja. Las hay de 3, 4 y 5 partes. Algunas propuestas tradicionales se caracterizan por poseer como introducción un fragmento en forma de danzón, otras carecen de esta introducción, por ejemplo: El pájaro, El binde, El ratón y Lorenza, entre otros, tienen danza inicial; en cambio María Varilla, Soy pelayero, El compa’e Goyo, La mona Carolina, etcétera, no la tienen.</w:t>
      </w:r>
    </w:p>
    <w:p w14:paraId="2BD6B1EF" w14:textId="77777777" w:rsidR="0092040C" w:rsidRPr="003E2EAC" w:rsidRDefault="0092040C" w:rsidP="00530849">
      <w:pPr>
        <w:spacing w:after="0" w:line="240" w:lineRule="auto"/>
        <w:ind w:left="708"/>
        <w:jc w:val="both"/>
        <w:rPr>
          <w:rFonts w:cstheme="minorHAnsi"/>
          <w:sz w:val="24"/>
          <w:szCs w:val="24"/>
        </w:rPr>
      </w:pPr>
    </w:p>
    <w:p w14:paraId="6674DEEF" w14:textId="77777777" w:rsidR="004C4323" w:rsidRDefault="004C4323" w:rsidP="00530849">
      <w:pPr>
        <w:spacing w:after="0" w:line="240" w:lineRule="auto"/>
        <w:ind w:left="708"/>
        <w:jc w:val="both"/>
        <w:rPr>
          <w:rFonts w:cstheme="minorHAnsi"/>
          <w:sz w:val="24"/>
          <w:szCs w:val="24"/>
        </w:rPr>
      </w:pPr>
      <w:r w:rsidRPr="003E2EAC">
        <w:rPr>
          <w:rFonts w:cstheme="minorHAnsi"/>
          <w:sz w:val="24"/>
          <w:szCs w:val="24"/>
        </w:rPr>
        <w:t>El aire musical que nos ocupa es el “rey del ambiente alegre y la fiesta sana, tanto en la plaza pública como en cualquier escenario”, sobre todo cuando es interpretado por las bandas de músicos de Montería, San Pelayo, Cereté, Ciénaga de Oro y sus alrededores.</w:t>
      </w:r>
    </w:p>
    <w:p w14:paraId="2C99711C" w14:textId="77777777" w:rsidR="0092040C" w:rsidRPr="003E2EAC" w:rsidRDefault="0092040C" w:rsidP="00530849">
      <w:pPr>
        <w:spacing w:after="0" w:line="240" w:lineRule="auto"/>
        <w:ind w:left="708"/>
        <w:jc w:val="both"/>
        <w:rPr>
          <w:rFonts w:cstheme="minorHAnsi"/>
          <w:sz w:val="24"/>
          <w:szCs w:val="24"/>
        </w:rPr>
      </w:pPr>
    </w:p>
    <w:p w14:paraId="1595036F" w14:textId="77777777" w:rsidR="004C4323" w:rsidRDefault="004C4323" w:rsidP="00530849">
      <w:pPr>
        <w:spacing w:after="0" w:line="240" w:lineRule="auto"/>
        <w:ind w:left="708"/>
        <w:jc w:val="both"/>
        <w:rPr>
          <w:rFonts w:cstheme="minorHAnsi"/>
          <w:sz w:val="24"/>
          <w:szCs w:val="24"/>
        </w:rPr>
      </w:pPr>
      <w:r w:rsidRPr="003E2EAC">
        <w:rPr>
          <w:rFonts w:cstheme="minorHAnsi"/>
          <w:sz w:val="24"/>
          <w:szCs w:val="24"/>
        </w:rPr>
        <w:t>En los porros pelayeros con introducción en forma de danzón, que no supera a los 16 compases, se asocian y participan todos los instrumentos de la banda, como si se tratara de un discurso colectivo que tiene como objeto emitir un mensaje de invitación a un banquete musical.</w:t>
      </w:r>
    </w:p>
    <w:p w14:paraId="10B17F03" w14:textId="77777777" w:rsidR="0092040C" w:rsidRPr="003E2EAC" w:rsidRDefault="0092040C" w:rsidP="00530849">
      <w:pPr>
        <w:spacing w:after="0" w:line="240" w:lineRule="auto"/>
        <w:ind w:left="708"/>
        <w:jc w:val="both"/>
        <w:rPr>
          <w:rFonts w:cstheme="minorHAnsi"/>
          <w:sz w:val="24"/>
          <w:szCs w:val="24"/>
        </w:rPr>
      </w:pPr>
    </w:p>
    <w:p w14:paraId="046246B9" w14:textId="77777777" w:rsidR="004C4323" w:rsidRDefault="004C4323" w:rsidP="00530849">
      <w:pPr>
        <w:spacing w:after="0" w:line="240" w:lineRule="auto"/>
        <w:ind w:left="708"/>
        <w:jc w:val="both"/>
        <w:rPr>
          <w:rFonts w:cstheme="minorHAnsi"/>
          <w:sz w:val="24"/>
          <w:szCs w:val="24"/>
        </w:rPr>
      </w:pPr>
      <w:r w:rsidRPr="003E2EAC">
        <w:rPr>
          <w:rFonts w:cstheme="minorHAnsi"/>
          <w:sz w:val="24"/>
          <w:szCs w:val="24"/>
        </w:rPr>
        <w:t>Después de esa introducción surge la parte esencial del porro, denominada por los estudiosos del folclor como “Desarrollo del porro”. Está fundamentada en un diálogo de instrumentos, unos que preguntan haciendo improvisaciones ortológicas y otros que responden en forma de ‘estribillos consonantes’. Es como un debate organizado y moderado por compases determinados. En esta parte, que tiene una duración mínima de 32 compases, nos encontramos en presencia de un mundo de creatividad, recreación, fantasía e improvisación. Existe aquí un momento de efervescencia, tanto por el que interpreta la música como por el que la baila.</w:t>
      </w:r>
    </w:p>
    <w:p w14:paraId="493FD643" w14:textId="77777777" w:rsidR="0092040C" w:rsidRPr="003E2EAC" w:rsidRDefault="0092040C" w:rsidP="00530849">
      <w:pPr>
        <w:spacing w:after="0" w:line="240" w:lineRule="auto"/>
        <w:ind w:left="708"/>
        <w:jc w:val="both"/>
        <w:rPr>
          <w:rFonts w:cstheme="minorHAnsi"/>
          <w:sz w:val="24"/>
          <w:szCs w:val="24"/>
        </w:rPr>
      </w:pPr>
    </w:p>
    <w:p w14:paraId="310BA4E1" w14:textId="77777777" w:rsidR="004C4323" w:rsidRDefault="004C4323" w:rsidP="00530849">
      <w:pPr>
        <w:spacing w:after="0" w:line="240" w:lineRule="auto"/>
        <w:ind w:left="708"/>
        <w:jc w:val="both"/>
        <w:rPr>
          <w:rFonts w:cstheme="minorHAnsi"/>
          <w:sz w:val="24"/>
          <w:szCs w:val="24"/>
        </w:rPr>
      </w:pPr>
      <w:r w:rsidRPr="003E2EAC">
        <w:rPr>
          <w:rFonts w:cstheme="minorHAnsi"/>
          <w:sz w:val="24"/>
          <w:szCs w:val="24"/>
        </w:rPr>
        <w:t>Aparece de inmediato la parte más corta del porro, es como un enlace o puente preparatorio, por lo menos de ocho compases de duración, ejecutados por trompetas, trombones y bombardinos. Se suspende aquí el diálogo de preguntas y respuestas, y se evita que continúe el momento de acaloramiento de los ánimos para darle la bienvenida a la parte más agradable del porro: la gustadera o bozá.</w:t>
      </w:r>
    </w:p>
    <w:p w14:paraId="26C10BBB" w14:textId="77777777" w:rsidR="00D808E1" w:rsidRPr="003E2EAC" w:rsidRDefault="00D808E1" w:rsidP="00530849">
      <w:pPr>
        <w:spacing w:after="0" w:line="240" w:lineRule="auto"/>
        <w:ind w:left="708"/>
        <w:jc w:val="both"/>
        <w:rPr>
          <w:rFonts w:cstheme="minorHAnsi"/>
          <w:sz w:val="24"/>
          <w:szCs w:val="24"/>
        </w:rPr>
      </w:pPr>
    </w:p>
    <w:p w14:paraId="56EBBD0E" w14:textId="77777777" w:rsidR="004C4323" w:rsidRDefault="004C4323" w:rsidP="00530849">
      <w:pPr>
        <w:spacing w:after="0" w:line="240" w:lineRule="auto"/>
        <w:ind w:left="708"/>
        <w:jc w:val="both"/>
        <w:rPr>
          <w:rFonts w:cstheme="minorHAnsi"/>
          <w:sz w:val="24"/>
          <w:szCs w:val="24"/>
        </w:rPr>
      </w:pPr>
      <w:r w:rsidRPr="003E2EAC">
        <w:rPr>
          <w:rFonts w:cstheme="minorHAnsi"/>
          <w:sz w:val="24"/>
          <w:szCs w:val="24"/>
        </w:rPr>
        <w:t>La gustadera o bozá, llamada así por el común de la gente por ser la parte más agradable para bailar, y como decía el Compae Goyo: “Aquí se decanta  y se amarra el porro”. Es un recital o concierto de clarinetes parecido a un dulce y fino trinar de pajaritos. Va adornada y acompañada suavemente por instrumentos de voces graves como la tuba, el bombardino o el trombón, cuya función es ofrecerle apoyo armónico a través de una sonoridad balanceada para darle cadencia y sabor.</w:t>
      </w:r>
    </w:p>
    <w:p w14:paraId="2CC09DCD" w14:textId="77777777" w:rsidR="00D808E1" w:rsidRPr="003E2EAC" w:rsidRDefault="00D808E1" w:rsidP="00530849">
      <w:pPr>
        <w:spacing w:after="0" w:line="240" w:lineRule="auto"/>
        <w:ind w:left="708"/>
        <w:jc w:val="both"/>
        <w:rPr>
          <w:rFonts w:cstheme="minorHAnsi"/>
          <w:sz w:val="24"/>
          <w:szCs w:val="24"/>
        </w:rPr>
      </w:pPr>
    </w:p>
    <w:p w14:paraId="74728189" w14:textId="77777777" w:rsidR="004C4323" w:rsidRDefault="004C4323" w:rsidP="00530849">
      <w:pPr>
        <w:spacing w:after="0" w:line="240" w:lineRule="auto"/>
        <w:ind w:left="708"/>
        <w:jc w:val="both"/>
        <w:rPr>
          <w:rFonts w:cstheme="minorHAnsi"/>
          <w:sz w:val="24"/>
          <w:szCs w:val="24"/>
        </w:rPr>
      </w:pPr>
      <w:r w:rsidRPr="003E2EAC">
        <w:rPr>
          <w:rFonts w:cstheme="minorHAnsi"/>
          <w:sz w:val="24"/>
          <w:szCs w:val="24"/>
        </w:rPr>
        <w:lastRenderedPageBreak/>
        <w:t>Esta parte es la más prolongada de la obra por su fantasía, y su delicia ha de durar más o menos 64 compases. El redoblante con sus dos baquetas, dando golpes sucesivos en especie de zarandeo, origina un redoble corto acentuado al principio de cada compás, y simultáneamente con los platillos, asumen la responsabilidad del ritmo. Cesan las trompetas. El bombo descansa, es decir, deja de sonar en sus parches y estratégicamente surge la presencia rítmica de unos golpecitos que el ejecutante de este instrumento efectúa con un palito sobre el aro del bombo, o en su defecto, en una tablita o cencerro de madera colocada adicionalmente, para marcar el pulso del compás y poder brindar un magistral concierto rítmico denominado paliteo. Aquí nace la calma y la ‘gustadera’ del porro.</w:t>
      </w:r>
    </w:p>
    <w:p w14:paraId="67E04A38" w14:textId="77777777" w:rsidR="0092040C" w:rsidRPr="003E2EAC" w:rsidRDefault="0092040C" w:rsidP="00530849">
      <w:pPr>
        <w:spacing w:after="0" w:line="240" w:lineRule="auto"/>
        <w:ind w:left="708"/>
        <w:jc w:val="both"/>
        <w:rPr>
          <w:rFonts w:cstheme="minorHAnsi"/>
          <w:sz w:val="24"/>
          <w:szCs w:val="24"/>
        </w:rPr>
      </w:pPr>
    </w:p>
    <w:p w14:paraId="228C4473" w14:textId="77777777" w:rsidR="004C4323" w:rsidRDefault="004C4323" w:rsidP="00530849">
      <w:pPr>
        <w:spacing w:after="0" w:line="240" w:lineRule="auto"/>
        <w:ind w:left="708"/>
        <w:jc w:val="both"/>
        <w:rPr>
          <w:rFonts w:cstheme="minorHAnsi"/>
          <w:sz w:val="24"/>
          <w:szCs w:val="24"/>
        </w:rPr>
      </w:pPr>
      <w:r w:rsidRPr="003E2EAC">
        <w:rPr>
          <w:rFonts w:cstheme="minorHAnsi"/>
          <w:sz w:val="24"/>
          <w:szCs w:val="24"/>
        </w:rPr>
        <w:t>Después de la bozá se retorna al desarrollo del porro. En esta repetición las improvisaciones de los instrumentistas no son iguales a la anterior, aun ni si las interpreta el mismo ejecutante, ya que el momento de ánimo y de sensación interior ha cambiado y desde luego el fraseo musical es distinto. Aquí está otra de las grandezas del porro pelayero.</w:t>
      </w:r>
    </w:p>
    <w:p w14:paraId="7A2ABE26" w14:textId="77777777" w:rsidR="0092040C" w:rsidRPr="003E2EAC" w:rsidRDefault="0092040C" w:rsidP="00530849">
      <w:pPr>
        <w:spacing w:after="0" w:line="240" w:lineRule="auto"/>
        <w:ind w:left="708"/>
        <w:jc w:val="both"/>
        <w:rPr>
          <w:rFonts w:cstheme="minorHAnsi"/>
          <w:sz w:val="24"/>
          <w:szCs w:val="24"/>
        </w:rPr>
      </w:pPr>
    </w:p>
    <w:p w14:paraId="54CDB7DB" w14:textId="77777777" w:rsidR="004C4323" w:rsidRPr="003E2EAC" w:rsidRDefault="004C4323" w:rsidP="00530849">
      <w:pPr>
        <w:spacing w:after="0" w:line="240" w:lineRule="auto"/>
        <w:ind w:left="708"/>
        <w:jc w:val="both"/>
        <w:rPr>
          <w:rFonts w:cstheme="minorHAnsi"/>
          <w:sz w:val="24"/>
          <w:szCs w:val="24"/>
        </w:rPr>
      </w:pPr>
      <w:r w:rsidRPr="003E2EAC">
        <w:rPr>
          <w:rFonts w:cstheme="minorHAnsi"/>
          <w:sz w:val="24"/>
          <w:szCs w:val="24"/>
        </w:rPr>
        <w:t>El recorrido musical continúa hacia la bozá, y al concluir esta se le da fin a la obra, que bien puede ser con la misma danza inicial si el porro pelayero nació con ella, o quedará a criterio del arreglista o de los autores, si no nació con esta introducción</w:t>
      </w:r>
      <w:r w:rsidR="00985830">
        <w:rPr>
          <w:rFonts w:cstheme="minorHAnsi"/>
          <w:sz w:val="24"/>
          <w:szCs w:val="24"/>
        </w:rPr>
        <w:t>”</w:t>
      </w:r>
      <w:r w:rsidRPr="003E2EAC">
        <w:rPr>
          <w:rFonts w:cstheme="minorHAnsi"/>
          <w:sz w:val="24"/>
          <w:szCs w:val="24"/>
        </w:rPr>
        <w:t xml:space="preserve">. </w:t>
      </w:r>
    </w:p>
    <w:p w14:paraId="731336BB" w14:textId="77777777" w:rsidR="004177AD" w:rsidRPr="003E2EAC" w:rsidRDefault="004177AD" w:rsidP="00530849">
      <w:pPr>
        <w:spacing w:after="0" w:line="240" w:lineRule="auto"/>
        <w:jc w:val="both"/>
        <w:rPr>
          <w:rFonts w:cstheme="minorHAnsi"/>
          <w:b/>
          <w:sz w:val="24"/>
          <w:szCs w:val="24"/>
        </w:rPr>
      </w:pPr>
    </w:p>
    <w:p w14:paraId="43278C89" w14:textId="77777777" w:rsidR="00C17FD6" w:rsidRPr="00E60FCA" w:rsidRDefault="00C17FD6" w:rsidP="00530849">
      <w:pPr>
        <w:pStyle w:val="Prrafodelista"/>
        <w:numPr>
          <w:ilvl w:val="0"/>
          <w:numId w:val="1"/>
        </w:numPr>
        <w:spacing w:after="0" w:line="240" w:lineRule="auto"/>
        <w:jc w:val="both"/>
        <w:rPr>
          <w:rFonts w:cstheme="minorHAnsi"/>
          <w:b/>
          <w:sz w:val="24"/>
          <w:szCs w:val="24"/>
        </w:rPr>
      </w:pPr>
      <w:r w:rsidRPr="00E60FCA">
        <w:rPr>
          <w:rFonts w:cstheme="minorHAnsi"/>
          <w:b/>
          <w:sz w:val="24"/>
          <w:szCs w:val="24"/>
        </w:rPr>
        <w:t>El Festival del Porro</w:t>
      </w:r>
    </w:p>
    <w:p w14:paraId="5F472D1F" w14:textId="77777777" w:rsidR="0092040C" w:rsidRPr="003E2EAC" w:rsidRDefault="0092040C" w:rsidP="00530849">
      <w:pPr>
        <w:spacing w:after="0" w:line="240" w:lineRule="auto"/>
        <w:jc w:val="both"/>
        <w:rPr>
          <w:rFonts w:cstheme="minorHAnsi"/>
          <w:b/>
          <w:sz w:val="24"/>
          <w:szCs w:val="24"/>
        </w:rPr>
      </w:pPr>
    </w:p>
    <w:p w14:paraId="489AF7CC" w14:textId="77777777" w:rsidR="004C4323" w:rsidRPr="00E7584A" w:rsidRDefault="004C4323" w:rsidP="00530849">
      <w:pPr>
        <w:spacing w:after="0" w:line="240" w:lineRule="auto"/>
        <w:jc w:val="both"/>
        <w:rPr>
          <w:rFonts w:cstheme="minorHAnsi"/>
          <w:sz w:val="24"/>
          <w:szCs w:val="24"/>
        </w:rPr>
      </w:pPr>
      <w:r w:rsidRPr="003E2EAC">
        <w:rPr>
          <w:rFonts w:cstheme="minorHAnsi"/>
          <w:sz w:val="24"/>
          <w:szCs w:val="24"/>
        </w:rPr>
        <w:t>El</w:t>
      </w:r>
      <w:r w:rsidR="004177AD" w:rsidRPr="003E2EAC">
        <w:rPr>
          <w:rFonts w:cstheme="minorHAnsi"/>
          <w:sz w:val="24"/>
          <w:szCs w:val="24"/>
        </w:rPr>
        <w:t xml:space="preserve"> Festival del Porro, como lo conocemos hoy,</w:t>
      </w:r>
      <w:r w:rsidRPr="003E2EAC">
        <w:rPr>
          <w:rFonts w:cstheme="minorHAnsi"/>
          <w:sz w:val="24"/>
          <w:szCs w:val="24"/>
        </w:rPr>
        <w:t xml:space="preserve"> tuvo origen a mediados de los años 70, para esa fecha se organiza el Festival del Porro en esta localidad de San Pelayo, ubicado en la parte norte del Sinú </w:t>
      </w:r>
      <w:r w:rsidR="00530849">
        <w:rPr>
          <w:rFonts w:cstheme="minorHAnsi"/>
          <w:sz w:val="24"/>
          <w:szCs w:val="24"/>
        </w:rPr>
        <w:t>M</w:t>
      </w:r>
      <w:r w:rsidRPr="003E2EAC">
        <w:rPr>
          <w:rFonts w:cstheme="minorHAnsi"/>
          <w:sz w:val="24"/>
          <w:szCs w:val="24"/>
        </w:rPr>
        <w:t>edio en el Departamento de Córdoba. En vista del decaimiento cualitativo del porro pelayero, varios intelectuales cordobeses se dedican a promover un certamen que sirv</w:t>
      </w:r>
      <w:r w:rsidR="004177AD" w:rsidRPr="003E2EAC">
        <w:rPr>
          <w:rFonts w:cstheme="minorHAnsi"/>
          <w:sz w:val="24"/>
          <w:szCs w:val="24"/>
        </w:rPr>
        <w:t>iera</w:t>
      </w:r>
      <w:r w:rsidRPr="003E2EAC">
        <w:rPr>
          <w:rFonts w:cstheme="minorHAnsi"/>
          <w:sz w:val="24"/>
          <w:szCs w:val="24"/>
        </w:rPr>
        <w:t xml:space="preserve"> de incentivo a músicos y compositores</w:t>
      </w:r>
      <w:r w:rsidR="00AD47B3">
        <w:rPr>
          <w:rFonts w:cstheme="minorHAnsi"/>
          <w:sz w:val="24"/>
          <w:szCs w:val="24"/>
        </w:rPr>
        <w:t>.</w:t>
      </w:r>
      <w:r w:rsidRPr="003E2EAC">
        <w:rPr>
          <w:rFonts w:cstheme="minorHAnsi"/>
          <w:sz w:val="24"/>
          <w:szCs w:val="24"/>
        </w:rPr>
        <w:t xml:space="preserve"> Es así como a mediados de los setenta se organiza el Festival </w:t>
      </w:r>
      <w:r w:rsidRPr="00E7584A">
        <w:rPr>
          <w:rFonts w:cstheme="minorHAnsi"/>
          <w:sz w:val="24"/>
          <w:szCs w:val="24"/>
        </w:rPr>
        <w:t>del Porro De San Pelayo, en el que se premia a los mejores compositores e intérpretes del porro y de otras expresiones musicales de la región.</w:t>
      </w:r>
    </w:p>
    <w:p w14:paraId="7C211869" w14:textId="77777777" w:rsidR="0092040C" w:rsidRPr="00E7584A" w:rsidRDefault="0092040C" w:rsidP="00530849">
      <w:pPr>
        <w:spacing w:after="0" w:line="240" w:lineRule="auto"/>
        <w:jc w:val="both"/>
        <w:rPr>
          <w:rFonts w:cstheme="minorHAnsi"/>
          <w:sz w:val="24"/>
          <w:szCs w:val="24"/>
        </w:rPr>
      </w:pPr>
    </w:p>
    <w:p w14:paraId="1CB2630A" w14:textId="77777777" w:rsidR="00D80FA1" w:rsidRPr="00E7584A" w:rsidRDefault="00D80FA1" w:rsidP="00E7584A">
      <w:pPr>
        <w:spacing w:after="0" w:line="240" w:lineRule="auto"/>
        <w:ind w:left="708"/>
        <w:jc w:val="both"/>
        <w:rPr>
          <w:rFonts w:cstheme="minorHAnsi"/>
          <w:sz w:val="24"/>
          <w:szCs w:val="24"/>
        </w:rPr>
      </w:pPr>
      <w:r w:rsidRPr="00E7584A">
        <w:rPr>
          <w:rFonts w:cstheme="minorHAnsi"/>
          <w:sz w:val="24"/>
          <w:szCs w:val="24"/>
        </w:rPr>
        <w:t>“</w:t>
      </w:r>
      <w:r w:rsidR="004C4323" w:rsidRPr="00E7584A">
        <w:rPr>
          <w:rFonts w:cstheme="minorHAnsi"/>
          <w:sz w:val="24"/>
          <w:szCs w:val="24"/>
        </w:rPr>
        <w:t>A mediados de los sesenta, en las emisoras de Montería se pasaban radionovelas y programas para cuyo montaje se hacía necesario estudiar la historia y el folclor de la región. Estos programas tenían como cortina los porros pelayeros clásicos,  y alcanzaron gran audiencia en el ho</w:t>
      </w:r>
      <w:r w:rsidR="004177AD" w:rsidRPr="00E7584A">
        <w:rPr>
          <w:rFonts w:cstheme="minorHAnsi"/>
          <w:sz w:val="24"/>
          <w:szCs w:val="24"/>
        </w:rPr>
        <w:t>rario de 6 a 7 de la tarde. E</w:t>
      </w:r>
      <w:r w:rsidR="004C4323" w:rsidRPr="00E7584A">
        <w:rPr>
          <w:rFonts w:cstheme="minorHAnsi"/>
          <w:sz w:val="24"/>
          <w:szCs w:val="24"/>
        </w:rPr>
        <w:t>ntonces, algunos estudiantes universitarios de San Pelayo, empiezan a promover la idea del festival. Estos estudiantes forman agrupaciones musicales, y un pelayero, Edilberto Guerra, estudiante de música en la Universidad Nacional de Bogotá, realiza la primera composición alusiva al festival. Es de los primeros porros que tienen letra, y con él se quiere hacer conocer este ritmo al resto del país</w:t>
      </w:r>
      <w:r w:rsidRPr="00E7584A">
        <w:rPr>
          <w:rFonts w:cstheme="minorHAnsi"/>
          <w:sz w:val="24"/>
          <w:szCs w:val="24"/>
        </w:rPr>
        <w:t xml:space="preserve">” (Lotero, 1989) </w:t>
      </w:r>
      <w:r w:rsidR="004C4323" w:rsidRPr="00E7584A">
        <w:rPr>
          <w:rFonts w:cstheme="minorHAnsi"/>
          <w:sz w:val="24"/>
          <w:szCs w:val="24"/>
        </w:rPr>
        <w:t xml:space="preserve">. </w:t>
      </w:r>
    </w:p>
    <w:p w14:paraId="028E49E2" w14:textId="77777777" w:rsidR="00D80FA1" w:rsidRPr="00E7584A" w:rsidRDefault="00D80FA1" w:rsidP="00530849">
      <w:pPr>
        <w:spacing w:after="0" w:line="240" w:lineRule="auto"/>
        <w:jc w:val="both"/>
        <w:rPr>
          <w:rFonts w:cstheme="minorHAnsi"/>
          <w:sz w:val="24"/>
          <w:szCs w:val="24"/>
        </w:rPr>
      </w:pPr>
    </w:p>
    <w:p w14:paraId="27B50F03" w14:textId="77777777" w:rsidR="004177AD" w:rsidRPr="00E7584A" w:rsidRDefault="00D80FA1" w:rsidP="00E7584A">
      <w:pPr>
        <w:spacing w:after="0" w:line="240" w:lineRule="auto"/>
        <w:ind w:left="708"/>
        <w:jc w:val="both"/>
        <w:rPr>
          <w:rFonts w:cstheme="minorHAnsi"/>
          <w:sz w:val="24"/>
          <w:szCs w:val="24"/>
        </w:rPr>
      </w:pPr>
      <w:r w:rsidRPr="00E7584A">
        <w:rPr>
          <w:rFonts w:cstheme="minorHAnsi"/>
          <w:sz w:val="24"/>
          <w:szCs w:val="24"/>
        </w:rPr>
        <w:lastRenderedPageBreak/>
        <w:t>“</w:t>
      </w:r>
      <w:r w:rsidR="004C4323" w:rsidRPr="00E7584A">
        <w:rPr>
          <w:rFonts w:cstheme="minorHAnsi"/>
          <w:sz w:val="24"/>
          <w:szCs w:val="24"/>
        </w:rPr>
        <w:t xml:space="preserve">La pieza musical está hoy grabada con otras composiciones de este autor. </w:t>
      </w:r>
      <w:r w:rsidR="004B6531" w:rsidRPr="00E7584A">
        <w:rPr>
          <w:rFonts w:cstheme="minorHAnsi"/>
          <w:sz w:val="24"/>
          <w:szCs w:val="24"/>
        </w:rPr>
        <w:t>El c</w:t>
      </w:r>
      <w:r w:rsidR="004C4323" w:rsidRPr="00E7584A">
        <w:rPr>
          <w:rFonts w:cstheme="minorHAnsi"/>
          <w:sz w:val="24"/>
          <w:szCs w:val="24"/>
        </w:rPr>
        <w:t>ura párroco Telmo Padilla, llegado a San Pelayo en 1973</w:t>
      </w:r>
      <w:r w:rsidR="004B6531" w:rsidRPr="00E7584A">
        <w:rPr>
          <w:rFonts w:cstheme="minorHAnsi"/>
          <w:sz w:val="24"/>
          <w:szCs w:val="24"/>
        </w:rPr>
        <w:t>, puso todo su empeño en la promoción del festival al punto de timbrar la papelería oficial de la parroquia con la leyenda “apoyemos el festival del porro”</w:t>
      </w:r>
      <w:r w:rsidR="004C4323" w:rsidRPr="00E7584A">
        <w:rPr>
          <w:rFonts w:cstheme="minorHAnsi"/>
          <w:sz w:val="24"/>
          <w:szCs w:val="24"/>
        </w:rPr>
        <w:t>. El sacerdote organizó Radio Parroquial, que consistía apenas en los altavoces del templo. Por esta "emisora" se pasaba el programa Ecos del Festival, de audición obligada para todos los moradores de la plaza del pueblo y sus alrededores, y que se transmitía los domingos, de 10 a 11 de la mañana</w:t>
      </w:r>
      <w:r w:rsidR="006373EE" w:rsidRPr="00E7584A">
        <w:rPr>
          <w:rFonts w:cstheme="minorHAnsi"/>
          <w:sz w:val="24"/>
          <w:szCs w:val="24"/>
        </w:rPr>
        <w:t xml:space="preserve"> promoviendo competencias deportivas y culturales además del Festival mismo</w:t>
      </w:r>
      <w:r w:rsidR="004C4323" w:rsidRPr="00E7584A">
        <w:rPr>
          <w:rFonts w:cstheme="minorHAnsi"/>
          <w:sz w:val="24"/>
          <w:szCs w:val="24"/>
        </w:rPr>
        <w:t xml:space="preserve">. </w:t>
      </w:r>
      <w:r w:rsidR="004B6531" w:rsidRPr="00E7584A">
        <w:rPr>
          <w:rFonts w:cstheme="minorHAnsi"/>
          <w:sz w:val="24"/>
          <w:szCs w:val="24"/>
        </w:rPr>
        <w:t>Se c</w:t>
      </w:r>
      <w:r w:rsidR="004C4323" w:rsidRPr="00E7584A">
        <w:rPr>
          <w:rFonts w:cstheme="minorHAnsi"/>
          <w:sz w:val="24"/>
          <w:szCs w:val="24"/>
        </w:rPr>
        <w:t xml:space="preserve">uenta, </w:t>
      </w:r>
      <w:r w:rsidR="004B6531" w:rsidRPr="00E7584A">
        <w:rPr>
          <w:rFonts w:cstheme="minorHAnsi"/>
          <w:sz w:val="24"/>
          <w:szCs w:val="24"/>
        </w:rPr>
        <w:t xml:space="preserve">que </w:t>
      </w:r>
      <w:r w:rsidR="004C4323" w:rsidRPr="00E7584A">
        <w:rPr>
          <w:rFonts w:cstheme="minorHAnsi"/>
          <w:sz w:val="24"/>
          <w:szCs w:val="24"/>
        </w:rPr>
        <w:t>las misas de la Virgen del Carmen, San Juan y otras</w:t>
      </w:r>
      <w:r w:rsidR="004B6531" w:rsidRPr="00E7584A">
        <w:rPr>
          <w:rFonts w:cstheme="minorHAnsi"/>
          <w:sz w:val="24"/>
          <w:szCs w:val="24"/>
        </w:rPr>
        <w:t xml:space="preserve"> de relevancia</w:t>
      </w:r>
      <w:r w:rsidR="004C4323" w:rsidRPr="00E7584A">
        <w:rPr>
          <w:rFonts w:cstheme="minorHAnsi"/>
          <w:sz w:val="24"/>
          <w:szCs w:val="24"/>
        </w:rPr>
        <w:t>, eran acompañadas con grupos corales que interpretaban música religiosa en ritmo de porro con arreglos del doctor Vladi</w:t>
      </w:r>
      <w:r w:rsidR="004177AD" w:rsidRPr="00E7584A">
        <w:rPr>
          <w:rFonts w:cstheme="minorHAnsi"/>
          <w:sz w:val="24"/>
          <w:szCs w:val="24"/>
        </w:rPr>
        <w:t>miro y la señorita Elgui Angulo</w:t>
      </w:r>
      <w:r w:rsidR="004B6531" w:rsidRPr="00E7584A">
        <w:rPr>
          <w:rFonts w:cstheme="minorHAnsi"/>
          <w:sz w:val="24"/>
          <w:szCs w:val="24"/>
        </w:rPr>
        <w:t>, habitantes del municipio que también impulsaban la cultura local</w:t>
      </w:r>
      <w:r w:rsidRPr="00E7584A">
        <w:rPr>
          <w:rFonts w:cstheme="minorHAnsi"/>
          <w:sz w:val="24"/>
          <w:szCs w:val="24"/>
        </w:rPr>
        <w:t>”</w:t>
      </w:r>
      <w:r w:rsidR="003A4B43" w:rsidRPr="00E7584A">
        <w:rPr>
          <w:rFonts w:cstheme="minorHAnsi"/>
          <w:sz w:val="24"/>
          <w:szCs w:val="24"/>
        </w:rPr>
        <w:t xml:space="preserve"> </w:t>
      </w:r>
      <w:r w:rsidR="004177AD" w:rsidRPr="00E7584A">
        <w:rPr>
          <w:rFonts w:cstheme="minorHAnsi"/>
          <w:sz w:val="24"/>
          <w:szCs w:val="24"/>
        </w:rPr>
        <w:t>(Lotero, 1989).</w:t>
      </w:r>
    </w:p>
    <w:p w14:paraId="680DAA80" w14:textId="77777777" w:rsidR="0092040C" w:rsidRPr="00E7584A" w:rsidRDefault="0092040C" w:rsidP="00530849">
      <w:pPr>
        <w:spacing w:after="0" w:line="240" w:lineRule="auto"/>
        <w:jc w:val="both"/>
        <w:rPr>
          <w:rFonts w:cstheme="minorHAnsi"/>
          <w:sz w:val="24"/>
          <w:szCs w:val="24"/>
        </w:rPr>
      </w:pPr>
    </w:p>
    <w:p w14:paraId="6F52DB1F" w14:textId="77777777" w:rsidR="004C4323" w:rsidRPr="003E2EAC" w:rsidRDefault="004C4323" w:rsidP="00530849">
      <w:pPr>
        <w:spacing w:after="0" w:line="240" w:lineRule="auto"/>
        <w:jc w:val="both"/>
        <w:rPr>
          <w:rFonts w:cstheme="minorHAnsi"/>
          <w:sz w:val="24"/>
          <w:szCs w:val="24"/>
        </w:rPr>
      </w:pPr>
      <w:r w:rsidRPr="00E7584A">
        <w:rPr>
          <w:rFonts w:cstheme="minorHAnsi"/>
          <w:sz w:val="24"/>
          <w:szCs w:val="24"/>
        </w:rPr>
        <w:t>Desde 1977, cada año se realiza el festival del porro</w:t>
      </w:r>
      <w:r w:rsidRPr="003E2EAC">
        <w:rPr>
          <w:rFonts w:cstheme="minorHAnsi"/>
          <w:sz w:val="24"/>
          <w:szCs w:val="24"/>
        </w:rPr>
        <w:t xml:space="preserve"> en los primeros días de julio, coincidiendo con las fiestas de San </w:t>
      </w:r>
      <w:r w:rsidR="004B6531" w:rsidRPr="003E2EAC">
        <w:rPr>
          <w:rFonts w:cstheme="minorHAnsi"/>
          <w:sz w:val="24"/>
          <w:szCs w:val="24"/>
        </w:rPr>
        <w:t xml:space="preserve">Juan </w:t>
      </w:r>
      <w:r w:rsidRPr="003E2EAC">
        <w:rPr>
          <w:rFonts w:cstheme="minorHAnsi"/>
          <w:sz w:val="24"/>
          <w:szCs w:val="24"/>
        </w:rPr>
        <w:t>Pelayo, patrono de la municipalidad cordobesa</w:t>
      </w:r>
      <w:r w:rsidR="00E7584A">
        <w:rPr>
          <w:rFonts w:cstheme="minorHAnsi"/>
          <w:sz w:val="24"/>
          <w:szCs w:val="24"/>
        </w:rPr>
        <w:t xml:space="preserve">. </w:t>
      </w:r>
    </w:p>
    <w:p w14:paraId="58AD204F" w14:textId="77777777" w:rsidR="00844502" w:rsidRPr="003E2EAC" w:rsidRDefault="00844502" w:rsidP="00530849">
      <w:pPr>
        <w:spacing w:after="0" w:line="240" w:lineRule="auto"/>
        <w:jc w:val="both"/>
        <w:rPr>
          <w:rFonts w:cstheme="minorHAnsi"/>
          <w:sz w:val="24"/>
          <w:szCs w:val="24"/>
        </w:rPr>
      </w:pPr>
    </w:p>
    <w:p w14:paraId="04BD4DD8" w14:textId="77777777" w:rsidR="00844502" w:rsidRPr="00E60FCA" w:rsidRDefault="00580E99" w:rsidP="00530849">
      <w:pPr>
        <w:pStyle w:val="Prrafodelista"/>
        <w:numPr>
          <w:ilvl w:val="0"/>
          <w:numId w:val="1"/>
        </w:numPr>
        <w:spacing w:after="0" w:line="240" w:lineRule="auto"/>
        <w:jc w:val="both"/>
        <w:rPr>
          <w:rFonts w:cstheme="minorHAnsi"/>
          <w:b/>
          <w:sz w:val="24"/>
          <w:szCs w:val="24"/>
        </w:rPr>
      </w:pPr>
      <w:r>
        <w:rPr>
          <w:rFonts w:cstheme="minorHAnsi"/>
          <w:b/>
          <w:sz w:val="24"/>
          <w:szCs w:val="24"/>
        </w:rPr>
        <w:t>Estado de c</w:t>
      </w:r>
      <w:r w:rsidR="00844502" w:rsidRPr="00E60FCA">
        <w:rPr>
          <w:rFonts w:cstheme="minorHAnsi"/>
          <w:b/>
          <w:sz w:val="24"/>
          <w:szCs w:val="24"/>
        </w:rPr>
        <w:t>onservación</w:t>
      </w:r>
    </w:p>
    <w:p w14:paraId="6D601475" w14:textId="77777777" w:rsidR="003124E7" w:rsidRPr="003E2EAC" w:rsidRDefault="003124E7" w:rsidP="00530849">
      <w:pPr>
        <w:spacing w:after="0" w:line="240" w:lineRule="auto"/>
        <w:jc w:val="both"/>
        <w:rPr>
          <w:rFonts w:cstheme="minorHAnsi"/>
          <w:b/>
          <w:sz w:val="24"/>
          <w:szCs w:val="24"/>
        </w:rPr>
      </w:pPr>
    </w:p>
    <w:p w14:paraId="19FDC72A" w14:textId="77777777" w:rsidR="00844502" w:rsidRDefault="006373EE" w:rsidP="00530849">
      <w:pPr>
        <w:spacing w:after="0" w:line="240" w:lineRule="auto"/>
        <w:jc w:val="both"/>
        <w:rPr>
          <w:rFonts w:cstheme="minorHAnsi"/>
          <w:sz w:val="24"/>
          <w:szCs w:val="24"/>
        </w:rPr>
      </w:pPr>
      <w:r w:rsidRPr="003E2EAC">
        <w:rPr>
          <w:rFonts w:cstheme="minorHAnsi"/>
          <w:sz w:val="24"/>
          <w:szCs w:val="24"/>
        </w:rPr>
        <w:t xml:space="preserve">Las dinámicas sociales y comerciales propias de la modernidad han ocasionado un </w:t>
      </w:r>
      <w:r w:rsidR="00D808E1" w:rsidRPr="003E2EAC">
        <w:rPr>
          <w:rFonts w:cstheme="minorHAnsi"/>
          <w:sz w:val="24"/>
          <w:szCs w:val="24"/>
        </w:rPr>
        <w:t>deterioro</w:t>
      </w:r>
      <w:r w:rsidRPr="003E2EAC">
        <w:rPr>
          <w:rFonts w:cstheme="minorHAnsi"/>
          <w:sz w:val="24"/>
          <w:szCs w:val="24"/>
        </w:rPr>
        <w:t xml:space="preserve"> en la riquísima tradición folclórica asociada al Porro Pelayero. Desde 1989 señalaba Lotero que en </w:t>
      </w:r>
      <w:r w:rsidR="00F4362C">
        <w:rPr>
          <w:rFonts w:cstheme="minorHAnsi"/>
          <w:sz w:val="24"/>
          <w:szCs w:val="24"/>
        </w:rPr>
        <w:t xml:space="preserve">muchos casos las composiciones </w:t>
      </w:r>
      <w:r w:rsidRPr="003E2EAC">
        <w:rPr>
          <w:rFonts w:cstheme="minorHAnsi"/>
          <w:sz w:val="24"/>
          <w:szCs w:val="24"/>
        </w:rPr>
        <w:t xml:space="preserve">iban perdiendo su carácter libre y campesino por presiones de los grandes terratenientes y hacendados que convertían a esta tradición rural de esparcimiento en </w:t>
      </w:r>
      <w:r w:rsidR="00AC5A48" w:rsidRPr="003E2EAC">
        <w:rPr>
          <w:rFonts w:cstheme="minorHAnsi"/>
          <w:sz w:val="24"/>
          <w:szCs w:val="24"/>
        </w:rPr>
        <w:t>ritmos a su servicio comisionando composiciones a sus nombres; señalaba además los peligros que significaba el desconocimiento de la tradición por parte de las juventudes que no valoraban el porro y lo sustituían por otros ritmos m</w:t>
      </w:r>
      <w:r w:rsidR="00E60FCA">
        <w:rPr>
          <w:rFonts w:cstheme="minorHAnsi"/>
          <w:sz w:val="24"/>
          <w:szCs w:val="24"/>
        </w:rPr>
        <w:t>á</w:t>
      </w:r>
      <w:r w:rsidR="00AC5A48" w:rsidRPr="003E2EAC">
        <w:rPr>
          <w:rFonts w:cstheme="minorHAnsi"/>
          <w:sz w:val="24"/>
          <w:szCs w:val="24"/>
        </w:rPr>
        <w:t>s comerciales que eran reproducidos en discotecas paralelas a las tarimas de porro y fandango en el marco mismo del festival.</w:t>
      </w:r>
    </w:p>
    <w:p w14:paraId="37CE5712" w14:textId="77777777" w:rsidR="0092040C" w:rsidRPr="003E2EAC" w:rsidRDefault="0092040C" w:rsidP="00530849">
      <w:pPr>
        <w:spacing w:after="0" w:line="240" w:lineRule="auto"/>
        <w:jc w:val="both"/>
        <w:rPr>
          <w:rFonts w:cstheme="minorHAnsi"/>
          <w:sz w:val="24"/>
          <w:szCs w:val="24"/>
        </w:rPr>
      </w:pPr>
    </w:p>
    <w:p w14:paraId="01EF2BF4" w14:textId="77777777" w:rsidR="00AC5A48" w:rsidRPr="003E2EAC" w:rsidRDefault="00AC5A48" w:rsidP="00530849">
      <w:pPr>
        <w:spacing w:after="0" w:line="240" w:lineRule="auto"/>
        <w:jc w:val="both"/>
        <w:rPr>
          <w:rFonts w:cstheme="minorHAnsi"/>
          <w:sz w:val="24"/>
          <w:szCs w:val="24"/>
        </w:rPr>
      </w:pPr>
      <w:r w:rsidRPr="003E2EAC">
        <w:rPr>
          <w:rFonts w:cstheme="minorHAnsi"/>
          <w:sz w:val="24"/>
          <w:szCs w:val="24"/>
        </w:rPr>
        <w:t>También Naranjo (2014) señala el decaimiento de la cultura tradicional de éste género y aboga por su conservación y protección al decir:</w:t>
      </w:r>
    </w:p>
    <w:p w14:paraId="4F75DE05" w14:textId="77777777" w:rsidR="00AC5A48" w:rsidRPr="003E2EAC" w:rsidRDefault="00F4362C" w:rsidP="00530849">
      <w:pPr>
        <w:spacing w:after="0" w:line="240" w:lineRule="auto"/>
        <w:ind w:left="708"/>
        <w:jc w:val="both"/>
        <w:rPr>
          <w:rFonts w:cstheme="minorHAnsi"/>
          <w:sz w:val="24"/>
          <w:szCs w:val="24"/>
        </w:rPr>
      </w:pPr>
      <w:r>
        <w:rPr>
          <w:rFonts w:cstheme="minorHAnsi"/>
          <w:sz w:val="24"/>
          <w:szCs w:val="24"/>
        </w:rPr>
        <w:t>“</w:t>
      </w:r>
      <w:r w:rsidR="00DA1F45" w:rsidRPr="003E2EAC">
        <w:rPr>
          <w:rFonts w:cstheme="minorHAnsi"/>
          <w:sz w:val="24"/>
          <w:szCs w:val="24"/>
        </w:rPr>
        <w:t>E</w:t>
      </w:r>
      <w:r w:rsidR="00AC5A48" w:rsidRPr="003E2EAC">
        <w:rPr>
          <w:rFonts w:cstheme="minorHAnsi"/>
          <w:sz w:val="24"/>
          <w:szCs w:val="24"/>
        </w:rPr>
        <w:t>l porro pelayero ha sido transformado, tal parece que la capacidad improvisadora de los modernos creadores de esta variedad de porros se estuviera agotando. Ahora las partes de trompetas son escritas a dos, tres y cuatro voces, y los deleitantes recitales de clarinete vienen siendo opacados, por no decir anulados, por solos obligados de bombardinos, lo que trae como resultado un desbalance sonoro y un caos musical que malogra la creación del auténtico porro pelayero.</w:t>
      </w:r>
    </w:p>
    <w:p w14:paraId="77D3505D" w14:textId="77777777" w:rsidR="00AC5A48" w:rsidRPr="003E2EAC" w:rsidRDefault="00AC5A48" w:rsidP="00530849">
      <w:pPr>
        <w:spacing w:after="0" w:line="240" w:lineRule="auto"/>
        <w:ind w:left="708"/>
        <w:jc w:val="both"/>
        <w:rPr>
          <w:rFonts w:cstheme="minorHAnsi"/>
          <w:sz w:val="24"/>
          <w:szCs w:val="24"/>
        </w:rPr>
      </w:pPr>
      <w:r w:rsidRPr="003E2EAC">
        <w:rPr>
          <w:rFonts w:cstheme="minorHAnsi"/>
          <w:sz w:val="24"/>
          <w:szCs w:val="24"/>
        </w:rPr>
        <w:t>La transformación y/o creación del porro pelayero, en los últimos tiempos, antes de ser enriquecida por propuestas ofertadas por las nuevas generaciones de compositores y arreglistas ha producido visiblemente un formato para bandas con características distintas, inhibiéndolo de la improvisación, que por excelencia es la columna vertebral de esta clase de porros.</w:t>
      </w:r>
    </w:p>
    <w:p w14:paraId="00BEFBDF" w14:textId="77777777" w:rsidR="00AC5A48" w:rsidRPr="003E2EAC" w:rsidRDefault="00AC5A48" w:rsidP="00530849">
      <w:pPr>
        <w:spacing w:after="0" w:line="240" w:lineRule="auto"/>
        <w:ind w:left="708"/>
        <w:jc w:val="both"/>
        <w:rPr>
          <w:rFonts w:cstheme="minorHAnsi"/>
          <w:sz w:val="24"/>
          <w:szCs w:val="24"/>
        </w:rPr>
      </w:pPr>
      <w:r w:rsidRPr="003E2EAC">
        <w:rPr>
          <w:rFonts w:cstheme="minorHAnsi"/>
          <w:sz w:val="24"/>
          <w:szCs w:val="24"/>
        </w:rPr>
        <w:t xml:space="preserve">Las propuestas modernas con arreglos musicales académicos, direccionadas al porro pelayero tradicional, deben servir para enriquecerlo, especialmente en los formatos de </w:t>
      </w:r>
      <w:r w:rsidRPr="003E2EAC">
        <w:rPr>
          <w:rFonts w:cstheme="minorHAnsi"/>
          <w:sz w:val="24"/>
          <w:szCs w:val="24"/>
        </w:rPr>
        <w:lastRenderedPageBreak/>
        <w:t>orquestas tropicales, big bands, grupos experimentales o de fusión, bandas y orquestas sinfónicas y filarmónicas y todas las arquitecturas musicales que el hombre pueda construir. En estos formatos es donde cabe y vale perfectamente la transformación o evolución del porro pelayero.</w:t>
      </w:r>
    </w:p>
    <w:p w14:paraId="39D145B2" w14:textId="77777777" w:rsidR="00844502" w:rsidRPr="003E2EAC" w:rsidRDefault="00AC5A48" w:rsidP="00530849">
      <w:pPr>
        <w:spacing w:after="0" w:line="240" w:lineRule="auto"/>
        <w:ind w:left="708"/>
        <w:jc w:val="both"/>
        <w:rPr>
          <w:rFonts w:cstheme="minorHAnsi"/>
          <w:sz w:val="24"/>
          <w:szCs w:val="24"/>
        </w:rPr>
      </w:pPr>
      <w:r w:rsidRPr="003E2EAC">
        <w:rPr>
          <w:rFonts w:cstheme="minorHAnsi"/>
          <w:sz w:val="24"/>
          <w:szCs w:val="24"/>
        </w:rPr>
        <w:t>El formato de las bandas pelayeras debe ser tomado como referente y dejarlo tal como lo propusieron los abuelos, inspirados en su momento, sirviendo de hito para crear nuevas obras con arreglos y esquemas musicales diferentes, acordes al pensamiento moderno. Puesto que el auténtico porro pelayero no debe desaparecer por ningún cambio generacional, cultural o comercial propuesto o por proponer. Debemos preservarlo con la creación original y colectiva de aquellos autores empíricos</w:t>
      </w:r>
      <w:r w:rsidR="00F4362C">
        <w:rPr>
          <w:rFonts w:cstheme="minorHAnsi"/>
          <w:sz w:val="24"/>
          <w:szCs w:val="24"/>
        </w:rPr>
        <w:t>”</w:t>
      </w:r>
      <w:r w:rsidRPr="003E2EAC">
        <w:rPr>
          <w:rFonts w:cstheme="minorHAnsi"/>
          <w:sz w:val="24"/>
          <w:szCs w:val="24"/>
        </w:rPr>
        <w:t>.</w:t>
      </w:r>
    </w:p>
    <w:p w14:paraId="2C6B9389" w14:textId="77777777" w:rsidR="003124E7" w:rsidRDefault="003124E7" w:rsidP="00530849">
      <w:pPr>
        <w:spacing w:after="0" w:line="240" w:lineRule="auto"/>
        <w:jc w:val="both"/>
        <w:rPr>
          <w:rFonts w:cstheme="minorHAnsi"/>
          <w:b/>
          <w:sz w:val="24"/>
          <w:szCs w:val="24"/>
        </w:rPr>
      </w:pPr>
    </w:p>
    <w:p w14:paraId="3607B3DB" w14:textId="77777777" w:rsidR="00530849" w:rsidRDefault="00A629B1" w:rsidP="00530849">
      <w:pPr>
        <w:pStyle w:val="NormalWeb"/>
        <w:shd w:val="clear" w:color="auto" w:fill="FFFFFF"/>
        <w:spacing w:before="0" w:beforeAutospacing="0" w:after="0" w:afterAutospacing="0"/>
        <w:jc w:val="both"/>
        <w:rPr>
          <w:rFonts w:asciiTheme="minorHAnsi" w:eastAsiaTheme="minorHAnsi" w:hAnsiTheme="minorHAnsi" w:cstheme="minorHAnsi"/>
          <w:lang w:val="es-CO" w:eastAsia="en-US"/>
        </w:rPr>
      </w:pPr>
      <w:r w:rsidRPr="003A4B43">
        <w:rPr>
          <w:rFonts w:asciiTheme="minorHAnsi" w:eastAsiaTheme="minorHAnsi" w:hAnsiTheme="minorHAnsi" w:cstheme="minorHAnsi"/>
          <w:lang w:val="es-CO" w:eastAsia="en-US"/>
        </w:rPr>
        <w:t xml:space="preserve">Es así que el porro como </w:t>
      </w:r>
      <w:r w:rsidR="003124E7" w:rsidRPr="003A4B43">
        <w:rPr>
          <w:rFonts w:asciiTheme="minorHAnsi" w:eastAsiaTheme="minorHAnsi" w:hAnsiTheme="minorHAnsi" w:cstheme="minorHAnsi"/>
          <w:lang w:val="es-CO" w:eastAsia="en-US"/>
        </w:rPr>
        <w:t xml:space="preserve">género musical del Caribe colombiano </w:t>
      </w:r>
      <w:r w:rsidRPr="003A4B43">
        <w:rPr>
          <w:rFonts w:asciiTheme="minorHAnsi" w:eastAsiaTheme="minorHAnsi" w:hAnsiTheme="minorHAnsi" w:cstheme="minorHAnsi"/>
          <w:lang w:val="es-CO" w:eastAsia="en-US"/>
        </w:rPr>
        <w:t xml:space="preserve">se ha enfrentado al  desplazamiento progresivo por nuevos aires musicales </w:t>
      </w:r>
      <w:r w:rsidR="00985830" w:rsidRPr="003A4B43">
        <w:rPr>
          <w:rFonts w:asciiTheme="minorHAnsi" w:eastAsiaTheme="minorHAnsi" w:hAnsiTheme="minorHAnsi" w:cstheme="minorHAnsi"/>
          <w:lang w:val="es-CO" w:eastAsia="en-US"/>
        </w:rPr>
        <w:t>perdiendo acogida</w:t>
      </w:r>
      <w:r w:rsidR="00AD47B3" w:rsidRPr="003A4B43">
        <w:rPr>
          <w:rFonts w:asciiTheme="minorHAnsi" w:eastAsiaTheme="minorHAnsi" w:hAnsiTheme="minorHAnsi" w:cstheme="minorHAnsi"/>
          <w:lang w:val="es-CO" w:eastAsia="en-US"/>
        </w:rPr>
        <w:t>.</w:t>
      </w:r>
    </w:p>
    <w:p w14:paraId="608B9E2A" w14:textId="77777777" w:rsidR="00530849" w:rsidRDefault="00AD47B3" w:rsidP="00530849">
      <w:pPr>
        <w:pStyle w:val="NormalWeb"/>
        <w:shd w:val="clear" w:color="auto" w:fill="FFFFFF"/>
        <w:spacing w:before="0" w:beforeAutospacing="0" w:after="0" w:afterAutospacing="0"/>
        <w:jc w:val="both"/>
        <w:rPr>
          <w:rFonts w:asciiTheme="minorHAnsi" w:eastAsiaTheme="minorHAnsi" w:hAnsiTheme="minorHAnsi" w:cstheme="minorHAnsi"/>
          <w:lang w:val="es-CO" w:eastAsia="en-US"/>
        </w:rPr>
      </w:pPr>
      <w:r w:rsidRPr="003A4B43">
        <w:rPr>
          <w:rFonts w:asciiTheme="minorHAnsi" w:eastAsiaTheme="minorHAnsi" w:hAnsiTheme="minorHAnsi" w:cstheme="minorHAnsi"/>
          <w:lang w:val="es-CO" w:eastAsia="en-US"/>
        </w:rPr>
        <w:t xml:space="preserve"> </w:t>
      </w:r>
    </w:p>
    <w:p w14:paraId="673FA7A4" w14:textId="77777777" w:rsidR="00AD47B3" w:rsidRPr="003A4B43" w:rsidRDefault="00AD47B3" w:rsidP="00530849">
      <w:pPr>
        <w:pStyle w:val="Prrafodelista"/>
        <w:numPr>
          <w:ilvl w:val="0"/>
          <w:numId w:val="1"/>
        </w:numPr>
        <w:spacing w:after="0" w:line="240" w:lineRule="auto"/>
        <w:jc w:val="both"/>
        <w:rPr>
          <w:rFonts w:cstheme="minorHAnsi"/>
          <w:b/>
          <w:sz w:val="24"/>
          <w:szCs w:val="24"/>
        </w:rPr>
      </w:pPr>
      <w:r w:rsidRPr="003A4B43">
        <w:rPr>
          <w:rFonts w:cstheme="minorHAnsi"/>
          <w:b/>
          <w:sz w:val="24"/>
          <w:szCs w:val="24"/>
        </w:rPr>
        <w:t xml:space="preserve">Materialización de nuestra cultura </w:t>
      </w:r>
    </w:p>
    <w:p w14:paraId="100F3E7C" w14:textId="77777777" w:rsidR="00530849" w:rsidRDefault="00530849" w:rsidP="00530849">
      <w:pPr>
        <w:pStyle w:val="NormalWeb"/>
        <w:shd w:val="clear" w:color="auto" w:fill="FFFFFF"/>
        <w:spacing w:before="0" w:beforeAutospacing="0" w:after="0" w:afterAutospacing="0"/>
        <w:jc w:val="both"/>
        <w:rPr>
          <w:rFonts w:asciiTheme="minorHAnsi" w:hAnsiTheme="minorHAnsi" w:cstheme="minorHAnsi"/>
          <w:color w:val="333333"/>
          <w:lang w:val="es-CO"/>
        </w:rPr>
      </w:pPr>
    </w:p>
    <w:p w14:paraId="33DCD0D9" w14:textId="77777777" w:rsidR="00530849" w:rsidRDefault="00530849" w:rsidP="00530849">
      <w:pPr>
        <w:pStyle w:val="NormalWeb"/>
        <w:shd w:val="clear" w:color="auto" w:fill="FFFFFF"/>
        <w:spacing w:before="0" w:beforeAutospacing="0" w:after="0" w:afterAutospacing="0"/>
        <w:jc w:val="both"/>
        <w:rPr>
          <w:rFonts w:asciiTheme="minorHAnsi" w:hAnsiTheme="minorHAnsi" w:cstheme="minorHAnsi"/>
          <w:color w:val="333333"/>
        </w:rPr>
      </w:pPr>
      <w:r>
        <w:rPr>
          <w:rFonts w:asciiTheme="minorHAnsi" w:hAnsiTheme="minorHAnsi" w:cstheme="minorHAnsi"/>
          <w:color w:val="333333"/>
          <w:lang w:val="es-CO"/>
        </w:rPr>
        <w:t>Debemos rescatar e</w:t>
      </w:r>
      <w:r w:rsidRPr="003A4B43">
        <w:rPr>
          <w:rFonts w:asciiTheme="minorHAnsi" w:hAnsiTheme="minorHAnsi" w:cstheme="minorHAnsi"/>
          <w:color w:val="333333"/>
        </w:rPr>
        <w:t xml:space="preserve">l porro </w:t>
      </w:r>
      <w:r>
        <w:rPr>
          <w:rFonts w:asciiTheme="minorHAnsi" w:hAnsiTheme="minorHAnsi" w:cstheme="minorHAnsi"/>
          <w:color w:val="333333"/>
        </w:rPr>
        <w:t>como la</w:t>
      </w:r>
      <w:r w:rsidRPr="003A4B43">
        <w:rPr>
          <w:rFonts w:asciiTheme="minorHAnsi" w:hAnsiTheme="minorHAnsi" w:cstheme="minorHAnsi"/>
          <w:color w:val="333333"/>
        </w:rPr>
        <w:t xml:space="preserve"> expresión artística que se ganó un espacio dentro de la cultura caribe, debido a que produce goce estético, costumbres propias y un inmenso enjambre de tradición oral. No podemos desconocer al porro como elemento popular de nuestra cultura caribe. </w:t>
      </w:r>
    </w:p>
    <w:p w14:paraId="3944D858" w14:textId="77777777" w:rsidR="00530849" w:rsidRPr="00530849" w:rsidRDefault="00530849" w:rsidP="00530849">
      <w:pPr>
        <w:pStyle w:val="NormalWeb"/>
        <w:shd w:val="clear" w:color="auto" w:fill="FFFFFF"/>
        <w:spacing w:before="0" w:beforeAutospacing="0" w:after="0" w:afterAutospacing="0"/>
        <w:jc w:val="both"/>
        <w:rPr>
          <w:rFonts w:asciiTheme="minorHAnsi" w:eastAsiaTheme="minorHAnsi" w:hAnsiTheme="minorHAnsi" w:cstheme="minorHAnsi"/>
          <w:lang w:val="es-CO" w:eastAsia="en-US"/>
        </w:rPr>
      </w:pPr>
    </w:p>
    <w:p w14:paraId="212C74B3" w14:textId="77777777" w:rsidR="00AD47B3" w:rsidRDefault="00AD47B3" w:rsidP="00530849">
      <w:pPr>
        <w:autoSpaceDE w:val="0"/>
        <w:autoSpaceDN w:val="0"/>
        <w:adjustRightInd w:val="0"/>
        <w:spacing w:after="0" w:line="240" w:lineRule="auto"/>
        <w:jc w:val="both"/>
        <w:rPr>
          <w:rFonts w:cstheme="minorHAnsi"/>
          <w:sz w:val="24"/>
          <w:szCs w:val="24"/>
        </w:rPr>
      </w:pPr>
      <w:r w:rsidRPr="003A4B43">
        <w:rPr>
          <w:rFonts w:cstheme="minorHAnsi"/>
          <w:sz w:val="24"/>
          <w:szCs w:val="24"/>
        </w:rPr>
        <w:t>Como lo manifiesta el Ministerio de Cultura, la transmisión y sostenibilidad del patrimonio cultural se puede enmarcar como una oportunidad para el desarrollo social de los territorios (Plan Nacional de Desarrollo, 2018).  Como bien lo ha manifestado el gobierno, el componente</w:t>
      </w:r>
      <w:r>
        <w:rPr>
          <w:rFonts w:cstheme="minorHAnsi"/>
          <w:sz w:val="24"/>
          <w:szCs w:val="24"/>
        </w:rPr>
        <w:t xml:space="preserve"> cultural, </w:t>
      </w:r>
      <w:r w:rsidR="00D96107">
        <w:rPr>
          <w:rFonts w:cstheme="minorHAnsi"/>
          <w:sz w:val="24"/>
          <w:szCs w:val="24"/>
        </w:rPr>
        <w:t>debe ser</w:t>
      </w:r>
      <w:r>
        <w:rPr>
          <w:rFonts w:cstheme="minorHAnsi"/>
          <w:sz w:val="24"/>
          <w:szCs w:val="24"/>
        </w:rPr>
        <w:t xml:space="preserve"> un elemento fundamental del emprendimiento y de la economía naranja, articulado con las lógicas culturales y desarrollo de </w:t>
      </w:r>
      <w:r w:rsidRPr="00BF215F">
        <w:rPr>
          <w:rFonts w:cstheme="minorHAnsi"/>
          <w:sz w:val="24"/>
          <w:szCs w:val="24"/>
        </w:rPr>
        <w:t>sus comunidades.</w:t>
      </w:r>
      <w:r>
        <w:rPr>
          <w:rFonts w:ascii="Helvetica" w:hAnsi="Helvetica" w:cs="Helvetica"/>
          <w:sz w:val="20"/>
          <w:szCs w:val="20"/>
          <w:lang w:val="es-ES"/>
        </w:rPr>
        <w:t xml:space="preserve"> </w:t>
      </w:r>
      <w:r>
        <w:rPr>
          <w:rFonts w:cstheme="minorHAnsi"/>
          <w:sz w:val="24"/>
          <w:szCs w:val="24"/>
          <w:lang w:val="es-ES"/>
        </w:rPr>
        <w:t xml:space="preserve">Por otra parte, </w:t>
      </w:r>
      <w:r>
        <w:rPr>
          <w:rFonts w:cstheme="minorHAnsi"/>
          <w:sz w:val="24"/>
          <w:szCs w:val="24"/>
        </w:rPr>
        <w:t xml:space="preserve">la memoria transmitida de generación en generación no solo permitirá la conservación de la cultura, sino que abrirá posibilidades de escogencia de vida a las comunidades. </w:t>
      </w:r>
    </w:p>
    <w:p w14:paraId="4185AA81" w14:textId="77777777" w:rsidR="003A4B43" w:rsidRPr="003A4B43" w:rsidRDefault="003A4B43" w:rsidP="00530849">
      <w:pPr>
        <w:autoSpaceDE w:val="0"/>
        <w:autoSpaceDN w:val="0"/>
        <w:adjustRightInd w:val="0"/>
        <w:spacing w:after="0" w:line="240" w:lineRule="auto"/>
        <w:jc w:val="both"/>
        <w:rPr>
          <w:rFonts w:cstheme="minorHAnsi"/>
          <w:sz w:val="24"/>
          <w:szCs w:val="24"/>
        </w:rPr>
      </w:pPr>
    </w:p>
    <w:p w14:paraId="3FEAE889" w14:textId="77777777" w:rsidR="00AC5A48" w:rsidRDefault="00F4362C" w:rsidP="00530849">
      <w:pPr>
        <w:spacing w:after="0" w:line="240" w:lineRule="auto"/>
        <w:jc w:val="both"/>
        <w:rPr>
          <w:rFonts w:cstheme="minorHAnsi"/>
          <w:sz w:val="24"/>
          <w:szCs w:val="24"/>
        </w:rPr>
      </w:pPr>
      <w:r>
        <w:rPr>
          <w:rFonts w:cstheme="minorHAnsi"/>
          <w:sz w:val="24"/>
          <w:szCs w:val="24"/>
        </w:rPr>
        <w:t xml:space="preserve">Teniendo en cuenta lo anterior, es preciso </w:t>
      </w:r>
      <w:r w:rsidR="00AC5A48" w:rsidRPr="003E2EAC">
        <w:rPr>
          <w:rFonts w:cstheme="minorHAnsi"/>
          <w:sz w:val="24"/>
          <w:szCs w:val="24"/>
        </w:rPr>
        <w:t xml:space="preserve">desarrollar los mecanismos pertinentes para la protección del Porro como género musical y del Festival Nacional del Porro como materialización de ésta cultura, las asechanzas de la modernidad hacen menester adoptar medidas urgentes tendientes a recuperar en lo posible </w:t>
      </w:r>
      <w:r w:rsidR="00DA1F45" w:rsidRPr="003E2EAC">
        <w:rPr>
          <w:rFonts w:cstheme="minorHAnsi"/>
          <w:sz w:val="24"/>
          <w:szCs w:val="24"/>
        </w:rPr>
        <w:t>el acervo folclórico de regiones que, al conectarse al mundo, se uniformizan perdiendo los elementos entrañables que constituyen recuerdos en la mente de sus habitantes y las convierten en hogar para muchos.</w:t>
      </w:r>
    </w:p>
    <w:p w14:paraId="31E7A929" w14:textId="77777777" w:rsidR="0092040C" w:rsidRPr="003E2EAC" w:rsidRDefault="0092040C" w:rsidP="00530849">
      <w:pPr>
        <w:spacing w:after="0" w:line="240" w:lineRule="auto"/>
        <w:jc w:val="both"/>
        <w:rPr>
          <w:rFonts w:cstheme="minorHAnsi"/>
          <w:sz w:val="24"/>
          <w:szCs w:val="24"/>
        </w:rPr>
      </w:pPr>
    </w:p>
    <w:p w14:paraId="1F51581F" w14:textId="77777777" w:rsidR="00DA1F45" w:rsidRPr="003E2EAC" w:rsidRDefault="00DA1F45" w:rsidP="00530849">
      <w:pPr>
        <w:spacing w:after="0" w:line="240" w:lineRule="auto"/>
        <w:jc w:val="both"/>
        <w:rPr>
          <w:rFonts w:cstheme="minorHAnsi"/>
          <w:sz w:val="24"/>
          <w:szCs w:val="24"/>
        </w:rPr>
      </w:pPr>
      <w:r w:rsidRPr="003E2EAC">
        <w:rPr>
          <w:rFonts w:cstheme="minorHAnsi"/>
          <w:sz w:val="24"/>
          <w:szCs w:val="24"/>
        </w:rPr>
        <w:t>El porro es, en resumen, una fracción de Colombia y una parte intangible de nuestra república que se halla profundamente ligada al sentimiento de muchos colombianos que sienten y viven sus notas con emoción de patria, es por ello que, como sostenía Lotero (1989):</w:t>
      </w:r>
    </w:p>
    <w:p w14:paraId="0EAE6904" w14:textId="77777777" w:rsidR="00530849" w:rsidRDefault="00F4362C" w:rsidP="0000779C">
      <w:pPr>
        <w:spacing w:after="0" w:line="240" w:lineRule="auto"/>
        <w:ind w:left="708"/>
        <w:jc w:val="both"/>
        <w:rPr>
          <w:rFonts w:cstheme="minorHAnsi"/>
          <w:sz w:val="24"/>
          <w:szCs w:val="24"/>
        </w:rPr>
      </w:pPr>
      <w:r>
        <w:rPr>
          <w:rFonts w:cstheme="minorHAnsi"/>
          <w:sz w:val="24"/>
          <w:szCs w:val="24"/>
        </w:rPr>
        <w:t>“</w:t>
      </w:r>
      <w:r w:rsidR="00011FD9" w:rsidRPr="003E2EAC">
        <w:rPr>
          <w:rFonts w:cstheme="minorHAnsi"/>
          <w:sz w:val="24"/>
          <w:szCs w:val="24"/>
        </w:rPr>
        <w:t xml:space="preserve">Los estudiosos del porro han señalado en esta estructura una síntesis cultural de nuestra nacionalidad. La primera parte, o sea el danzón introductorio, se asemeja a la música europea que bailaban las clases altas. Este danzón no lo baila el pueblo y, </w:t>
      </w:r>
      <w:r w:rsidR="00011FD9" w:rsidRPr="003E2EAC">
        <w:rPr>
          <w:rFonts w:cstheme="minorHAnsi"/>
          <w:sz w:val="24"/>
          <w:szCs w:val="24"/>
        </w:rPr>
        <w:lastRenderedPageBreak/>
        <w:t>mientras suena, los bailarines alistan sus velas. La segunda parte responde a las exigencias del bombo o tambora, instrumento que impone el ritmo africano, que lo influye y lo domina. En la tercera parte, cuando los clarinetes dan su recital, nos recuerda el añorante canto de las gaitas indígenas</w:t>
      </w:r>
      <w:r>
        <w:rPr>
          <w:rFonts w:cstheme="minorHAnsi"/>
          <w:sz w:val="24"/>
          <w:szCs w:val="24"/>
        </w:rPr>
        <w:t>”</w:t>
      </w:r>
      <w:r w:rsidR="00DA1F45" w:rsidRPr="003E2EAC">
        <w:rPr>
          <w:rFonts w:cstheme="minorHAnsi"/>
          <w:sz w:val="24"/>
          <w:szCs w:val="24"/>
        </w:rPr>
        <w:t>.</w:t>
      </w:r>
    </w:p>
    <w:p w14:paraId="53FF8A6E" w14:textId="77777777" w:rsidR="00530849" w:rsidRDefault="00530849" w:rsidP="00530849">
      <w:pPr>
        <w:spacing w:after="0" w:line="240" w:lineRule="auto"/>
        <w:jc w:val="both"/>
        <w:rPr>
          <w:rFonts w:cstheme="minorHAnsi"/>
          <w:sz w:val="24"/>
          <w:szCs w:val="24"/>
        </w:rPr>
      </w:pPr>
    </w:p>
    <w:p w14:paraId="0D6E7ED9" w14:textId="77777777" w:rsidR="00215839" w:rsidRPr="002928C6" w:rsidRDefault="00215839" w:rsidP="00530849">
      <w:pPr>
        <w:spacing w:after="0" w:line="240" w:lineRule="auto"/>
        <w:jc w:val="both"/>
        <w:rPr>
          <w:rFonts w:cstheme="minorHAnsi"/>
          <w:sz w:val="24"/>
          <w:szCs w:val="24"/>
        </w:rPr>
      </w:pPr>
      <w:r>
        <w:rPr>
          <w:rFonts w:cstheme="minorHAnsi"/>
          <w:sz w:val="24"/>
          <w:szCs w:val="24"/>
        </w:rPr>
        <w:t>De lo</w:t>
      </w:r>
      <w:r w:rsidR="00E77323">
        <w:rPr>
          <w:rFonts w:cstheme="minorHAnsi"/>
          <w:sz w:val="24"/>
          <w:szCs w:val="24"/>
        </w:rPr>
        <w:t xml:space="preserve">s </w:t>
      </w:r>
      <w:r w:rsidRPr="002928C6">
        <w:rPr>
          <w:rFonts w:cstheme="minorHAnsi"/>
          <w:sz w:val="24"/>
          <w:szCs w:val="24"/>
        </w:rPr>
        <w:t>honorable</w:t>
      </w:r>
      <w:r w:rsidR="00E77323">
        <w:rPr>
          <w:rFonts w:cstheme="minorHAnsi"/>
          <w:sz w:val="24"/>
          <w:szCs w:val="24"/>
        </w:rPr>
        <w:t>s</w:t>
      </w:r>
      <w:r w:rsidRPr="002928C6">
        <w:rPr>
          <w:rFonts w:cstheme="minorHAnsi"/>
          <w:sz w:val="24"/>
          <w:szCs w:val="24"/>
        </w:rPr>
        <w:t xml:space="preserve"> Congresista</w:t>
      </w:r>
      <w:r w:rsidR="00E77323">
        <w:rPr>
          <w:rFonts w:cstheme="minorHAnsi"/>
          <w:sz w:val="24"/>
          <w:szCs w:val="24"/>
        </w:rPr>
        <w:t>s</w:t>
      </w:r>
      <w:r w:rsidRPr="002928C6">
        <w:rPr>
          <w:rFonts w:cstheme="minorHAnsi"/>
          <w:sz w:val="24"/>
          <w:szCs w:val="24"/>
        </w:rPr>
        <w:t xml:space="preserve">, </w:t>
      </w:r>
    </w:p>
    <w:p w14:paraId="6304F8FC" w14:textId="77777777" w:rsidR="00215839" w:rsidRDefault="00215839" w:rsidP="00215839">
      <w:pPr>
        <w:spacing w:after="0" w:line="240" w:lineRule="auto"/>
        <w:jc w:val="both"/>
        <w:rPr>
          <w:rFonts w:cstheme="minorHAnsi"/>
          <w:sz w:val="24"/>
          <w:szCs w:val="24"/>
        </w:rPr>
      </w:pPr>
    </w:p>
    <w:p w14:paraId="50D0D78D" w14:textId="77777777" w:rsidR="00215839" w:rsidRPr="00646B76" w:rsidRDefault="00215839" w:rsidP="00215839">
      <w:pPr>
        <w:spacing w:after="0" w:line="240" w:lineRule="auto"/>
        <w:jc w:val="both"/>
        <w:rPr>
          <w:rFonts w:cstheme="minorHAnsi"/>
          <w:sz w:val="24"/>
          <w:szCs w:val="24"/>
        </w:rPr>
      </w:pPr>
    </w:p>
    <w:p w14:paraId="76EA2DA9" w14:textId="77777777" w:rsidR="00215839" w:rsidRDefault="00215839" w:rsidP="00215839">
      <w:pPr>
        <w:spacing w:after="0" w:line="240" w:lineRule="auto"/>
        <w:jc w:val="both"/>
        <w:rPr>
          <w:rFonts w:cstheme="minorHAnsi"/>
          <w:sz w:val="24"/>
          <w:szCs w:val="24"/>
        </w:rPr>
      </w:pPr>
    </w:p>
    <w:p w14:paraId="10E6ACC0" w14:textId="77777777" w:rsidR="00215839" w:rsidRPr="00646B76" w:rsidRDefault="00215839" w:rsidP="00215839">
      <w:pPr>
        <w:spacing w:after="0" w:line="240" w:lineRule="auto"/>
        <w:jc w:val="both"/>
        <w:rPr>
          <w:rFonts w:cstheme="minorHAnsi"/>
          <w:sz w:val="24"/>
          <w:szCs w:val="24"/>
        </w:rPr>
      </w:pPr>
    </w:p>
    <w:p w14:paraId="7C7DFB11" w14:textId="77777777" w:rsidR="00215839" w:rsidRPr="00646B76" w:rsidRDefault="00215839" w:rsidP="00215839">
      <w:pPr>
        <w:spacing w:after="0" w:line="240" w:lineRule="auto"/>
        <w:jc w:val="center"/>
        <w:rPr>
          <w:rFonts w:cstheme="minorHAnsi"/>
          <w:b/>
          <w:sz w:val="24"/>
          <w:szCs w:val="24"/>
        </w:rPr>
      </w:pPr>
      <w:r w:rsidRPr="00646B76">
        <w:rPr>
          <w:rFonts w:cstheme="minorHAnsi"/>
          <w:b/>
          <w:sz w:val="24"/>
          <w:szCs w:val="24"/>
        </w:rPr>
        <w:t>RUBY HELENA CHAGÜI SPATH</w:t>
      </w:r>
    </w:p>
    <w:p w14:paraId="0815B9A9" w14:textId="77777777" w:rsidR="00215839" w:rsidRPr="00646B76" w:rsidRDefault="00215839" w:rsidP="00215839">
      <w:pPr>
        <w:spacing w:after="0" w:line="240" w:lineRule="auto"/>
        <w:jc w:val="center"/>
        <w:rPr>
          <w:rFonts w:cstheme="minorHAnsi"/>
          <w:sz w:val="24"/>
          <w:szCs w:val="24"/>
        </w:rPr>
      </w:pPr>
      <w:r w:rsidRPr="00646B76">
        <w:rPr>
          <w:rFonts w:cstheme="minorHAnsi"/>
          <w:sz w:val="24"/>
          <w:szCs w:val="24"/>
        </w:rPr>
        <w:t>Senadora de la República</w:t>
      </w:r>
    </w:p>
    <w:p w14:paraId="44802CE2" w14:textId="77777777" w:rsidR="00215839" w:rsidRPr="00646B76" w:rsidRDefault="00215839" w:rsidP="00215839">
      <w:pPr>
        <w:spacing w:after="0" w:line="240" w:lineRule="auto"/>
        <w:jc w:val="center"/>
        <w:rPr>
          <w:rFonts w:cstheme="minorHAnsi"/>
          <w:sz w:val="24"/>
          <w:szCs w:val="24"/>
        </w:rPr>
      </w:pPr>
      <w:r w:rsidRPr="00646B76">
        <w:rPr>
          <w:rFonts w:cstheme="minorHAnsi"/>
          <w:sz w:val="24"/>
          <w:szCs w:val="24"/>
        </w:rPr>
        <w:t>Partido Centro Democrático</w:t>
      </w:r>
    </w:p>
    <w:p w14:paraId="0446C58D" w14:textId="77777777" w:rsidR="00215839" w:rsidRDefault="00215839" w:rsidP="00215839">
      <w:pPr>
        <w:spacing w:after="0" w:line="240" w:lineRule="auto"/>
        <w:jc w:val="both"/>
        <w:rPr>
          <w:rFonts w:cstheme="minorHAnsi"/>
          <w:sz w:val="24"/>
          <w:szCs w:val="24"/>
        </w:rPr>
      </w:pPr>
    </w:p>
    <w:p w14:paraId="2A1577D5" w14:textId="77777777" w:rsidR="00F4362C" w:rsidRDefault="00F4362C" w:rsidP="00215839">
      <w:pPr>
        <w:spacing w:after="0" w:line="240" w:lineRule="auto"/>
        <w:jc w:val="both"/>
        <w:rPr>
          <w:rFonts w:cstheme="minorHAnsi"/>
          <w:sz w:val="24"/>
          <w:szCs w:val="24"/>
        </w:rPr>
      </w:pPr>
    </w:p>
    <w:p w14:paraId="14A2F668" w14:textId="77777777" w:rsidR="00F4362C" w:rsidRDefault="00F4362C" w:rsidP="00215839">
      <w:pPr>
        <w:spacing w:after="0" w:line="240" w:lineRule="auto"/>
        <w:jc w:val="both"/>
        <w:rPr>
          <w:rFonts w:cstheme="minorHAnsi"/>
          <w:sz w:val="24"/>
          <w:szCs w:val="24"/>
        </w:rPr>
      </w:pPr>
    </w:p>
    <w:p w14:paraId="4AD3A6F5" w14:textId="77777777" w:rsidR="00D22FD2" w:rsidRDefault="00D22FD2" w:rsidP="00215839">
      <w:pPr>
        <w:spacing w:after="0" w:line="240" w:lineRule="auto"/>
        <w:jc w:val="both"/>
        <w:rPr>
          <w:rFonts w:cstheme="minorHAnsi"/>
          <w:b/>
          <w:sz w:val="24"/>
          <w:szCs w:val="24"/>
        </w:rPr>
      </w:pPr>
    </w:p>
    <w:p w14:paraId="34B8E12B" w14:textId="77777777" w:rsidR="00D22FD2" w:rsidRDefault="00D22FD2" w:rsidP="00215839">
      <w:pPr>
        <w:spacing w:after="0" w:line="240" w:lineRule="auto"/>
        <w:jc w:val="both"/>
        <w:rPr>
          <w:rFonts w:cstheme="minorHAnsi"/>
          <w:b/>
          <w:sz w:val="24"/>
          <w:szCs w:val="24"/>
        </w:rPr>
      </w:pPr>
    </w:p>
    <w:p w14:paraId="33A2F222" w14:textId="77777777" w:rsidR="00D22FD2" w:rsidRDefault="00D22FD2" w:rsidP="00215839">
      <w:pPr>
        <w:spacing w:after="0" w:line="240" w:lineRule="auto"/>
        <w:jc w:val="both"/>
        <w:rPr>
          <w:rFonts w:cstheme="minorHAnsi"/>
          <w:b/>
          <w:sz w:val="24"/>
          <w:szCs w:val="24"/>
        </w:rPr>
      </w:pPr>
    </w:p>
    <w:p w14:paraId="0D2FCF15" w14:textId="77777777" w:rsidR="00D22FD2" w:rsidRDefault="00D22FD2" w:rsidP="00215839">
      <w:pPr>
        <w:spacing w:after="0" w:line="240" w:lineRule="auto"/>
        <w:jc w:val="both"/>
        <w:rPr>
          <w:rFonts w:cstheme="minorHAnsi"/>
          <w:b/>
          <w:sz w:val="24"/>
          <w:szCs w:val="24"/>
        </w:rPr>
      </w:pPr>
    </w:p>
    <w:p w14:paraId="7E280C1A" w14:textId="77777777" w:rsidR="00D22FD2" w:rsidRDefault="00D22FD2" w:rsidP="00215839">
      <w:pPr>
        <w:spacing w:after="0" w:line="240" w:lineRule="auto"/>
        <w:jc w:val="both"/>
        <w:rPr>
          <w:rFonts w:cstheme="minorHAnsi"/>
          <w:b/>
          <w:sz w:val="24"/>
          <w:szCs w:val="24"/>
        </w:rPr>
      </w:pPr>
    </w:p>
    <w:p w14:paraId="6165397B" w14:textId="77777777" w:rsidR="00D22FD2" w:rsidRDefault="00D22FD2" w:rsidP="00215839">
      <w:pPr>
        <w:spacing w:after="0" w:line="240" w:lineRule="auto"/>
        <w:jc w:val="both"/>
        <w:rPr>
          <w:rFonts w:cstheme="minorHAnsi"/>
          <w:b/>
          <w:sz w:val="24"/>
          <w:szCs w:val="24"/>
        </w:rPr>
      </w:pPr>
    </w:p>
    <w:p w14:paraId="035AFD3A" w14:textId="77777777" w:rsidR="00D22FD2" w:rsidRDefault="00D22FD2" w:rsidP="00215839">
      <w:pPr>
        <w:spacing w:after="0" w:line="240" w:lineRule="auto"/>
        <w:jc w:val="both"/>
        <w:rPr>
          <w:rFonts w:cstheme="minorHAnsi"/>
          <w:b/>
          <w:sz w:val="24"/>
          <w:szCs w:val="24"/>
        </w:rPr>
      </w:pPr>
    </w:p>
    <w:p w14:paraId="54B14FDE" w14:textId="77777777" w:rsidR="00D22FD2" w:rsidRDefault="00D22FD2" w:rsidP="00215839">
      <w:pPr>
        <w:spacing w:after="0" w:line="240" w:lineRule="auto"/>
        <w:jc w:val="both"/>
        <w:rPr>
          <w:rFonts w:cstheme="minorHAnsi"/>
          <w:b/>
          <w:sz w:val="24"/>
          <w:szCs w:val="24"/>
        </w:rPr>
      </w:pPr>
    </w:p>
    <w:p w14:paraId="3151E186" w14:textId="77777777" w:rsidR="00D22FD2" w:rsidRDefault="00D22FD2" w:rsidP="00215839">
      <w:pPr>
        <w:spacing w:after="0" w:line="240" w:lineRule="auto"/>
        <w:jc w:val="both"/>
        <w:rPr>
          <w:rFonts w:cstheme="minorHAnsi"/>
          <w:b/>
          <w:sz w:val="24"/>
          <w:szCs w:val="24"/>
        </w:rPr>
      </w:pPr>
    </w:p>
    <w:p w14:paraId="2D459E68" w14:textId="77777777" w:rsidR="00D22FD2" w:rsidRDefault="00D22FD2" w:rsidP="00215839">
      <w:pPr>
        <w:spacing w:after="0" w:line="240" w:lineRule="auto"/>
        <w:jc w:val="both"/>
        <w:rPr>
          <w:rFonts w:cstheme="minorHAnsi"/>
          <w:b/>
          <w:sz w:val="24"/>
          <w:szCs w:val="24"/>
        </w:rPr>
      </w:pPr>
    </w:p>
    <w:p w14:paraId="62DAD59E" w14:textId="77777777" w:rsidR="00D22FD2" w:rsidRDefault="00D22FD2" w:rsidP="00215839">
      <w:pPr>
        <w:spacing w:after="0" w:line="240" w:lineRule="auto"/>
        <w:jc w:val="both"/>
        <w:rPr>
          <w:rFonts w:cstheme="minorHAnsi"/>
          <w:b/>
          <w:sz w:val="24"/>
          <w:szCs w:val="24"/>
        </w:rPr>
      </w:pPr>
    </w:p>
    <w:p w14:paraId="00420670" w14:textId="77777777" w:rsidR="00D22FD2" w:rsidRDefault="00D22FD2" w:rsidP="00215839">
      <w:pPr>
        <w:spacing w:after="0" w:line="240" w:lineRule="auto"/>
        <w:jc w:val="both"/>
        <w:rPr>
          <w:rFonts w:cstheme="minorHAnsi"/>
          <w:b/>
          <w:sz w:val="24"/>
          <w:szCs w:val="24"/>
        </w:rPr>
      </w:pPr>
    </w:p>
    <w:p w14:paraId="7FFDA9B6" w14:textId="77777777" w:rsidR="00D80FA1" w:rsidRDefault="00D80FA1" w:rsidP="00215839">
      <w:pPr>
        <w:spacing w:after="0" w:line="240" w:lineRule="auto"/>
        <w:jc w:val="both"/>
        <w:rPr>
          <w:rFonts w:cstheme="minorHAnsi"/>
          <w:b/>
          <w:sz w:val="24"/>
          <w:szCs w:val="24"/>
        </w:rPr>
      </w:pPr>
    </w:p>
    <w:p w14:paraId="41649FB5" w14:textId="77777777" w:rsidR="00D80FA1" w:rsidRDefault="00D80FA1" w:rsidP="00215839">
      <w:pPr>
        <w:spacing w:after="0" w:line="240" w:lineRule="auto"/>
        <w:jc w:val="both"/>
        <w:rPr>
          <w:rFonts w:cstheme="minorHAnsi"/>
          <w:b/>
          <w:sz w:val="24"/>
          <w:szCs w:val="24"/>
        </w:rPr>
      </w:pPr>
    </w:p>
    <w:p w14:paraId="4C4FBCE4" w14:textId="77777777" w:rsidR="00D80FA1" w:rsidRDefault="00D80FA1" w:rsidP="00215839">
      <w:pPr>
        <w:spacing w:after="0" w:line="240" w:lineRule="auto"/>
        <w:jc w:val="both"/>
        <w:rPr>
          <w:rFonts w:cstheme="minorHAnsi"/>
          <w:b/>
          <w:sz w:val="24"/>
          <w:szCs w:val="24"/>
        </w:rPr>
      </w:pPr>
    </w:p>
    <w:p w14:paraId="2A0E6460" w14:textId="77777777" w:rsidR="00D80FA1" w:rsidRDefault="00D80FA1" w:rsidP="00215839">
      <w:pPr>
        <w:spacing w:after="0" w:line="240" w:lineRule="auto"/>
        <w:jc w:val="both"/>
        <w:rPr>
          <w:rFonts w:cstheme="minorHAnsi"/>
          <w:b/>
          <w:sz w:val="24"/>
          <w:szCs w:val="24"/>
        </w:rPr>
      </w:pPr>
    </w:p>
    <w:p w14:paraId="052D7FC9" w14:textId="77777777" w:rsidR="00D80FA1" w:rsidRDefault="00D80FA1" w:rsidP="00215839">
      <w:pPr>
        <w:spacing w:after="0" w:line="240" w:lineRule="auto"/>
        <w:jc w:val="both"/>
        <w:rPr>
          <w:rFonts w:cstheme="minorHAnsi"/>
          <w:b/>
          <w:sz w:val="24"/>
          <w:szCs w:val="24"/>
        </w:rPr>
      </w:pPr>
    </w:p>
    <w:p w14:paraId="3D8BEB61" w14:textId="77777777" w:rsidR="00D80FA1" w:rsidRDefault="00D80FA1" w:rsidP="00215839">
      <w:pPr>
        <w:spacing w:after="0" w:line="240" w:lineRule="auto"/>
        <w:jc w:val="both"/>
        <w:rPr>
          <w:rFonts w:cstheme="minorHAnsi"/>
          <w:b/>
          <w:sz w:val="24"/>
          <w:szCs w:val="24"/>
        </w:rPr>
      </w:pPr>
    </w:p>
    <w:p w14:paraId="3BD1CC45" w14:textId="77777777" w:rsidR="0000779C" w:rsidRDefault="0000779C" w:rsidP="00215839">
      <w:pPr>
        <w:spacing w:after="0" w:line="240" w:lineRule="auto"/>
        <w:jc w:val="both"/>
        <w:rPr>
          <w:rFonts w:cstheme="minorHAnsi"/>
          <w:b/>
          <w:sz w:val="24"/>
          <w:szCs w:val="24"/>
        </w:rPr>
      </w:pPr>
    </w:p>
    <w:p w14:paraId="7A963959" w14:textId="77777777" w:rsidR="0000779C" w:rsidRDefault="0000779C" w:rsidP="00215839">
      <w:pPr>
        <w:spacing w:after="0" w:line="240" w:lineRule="auto"/>
        <w:jc w:val="both"/>
        <w:rPr>
          <w:rFonts w:cstheme="minorHAnsi"/>
          <w:b/>
          <w:sz w:val="24"/>
          <w:szCs w:val="24"/>
        </w:rPr>
      </w:pPr>
    </w:p>
    <w:p w14:paraId="7022F3B4" w14:textId="77777777" w:rsidR="0000779C" w:rsidRDefault="0000779C" w:rsidP="00215839">
      <w:pPr>
        <w:spacing w:after="0" w:line="240" w:lineRule="auto"/>
        <w:jc w:val="both"/>
        <w:rPr>
          <w:rFonts w:cstheme="minorHAnsi"/>
          <w:b/>
          <w:sz w:val="24"/>
          <w:szCs w:val="24"/>
        </w:rPr>
      </w:pPr>
    </w:p>
    <w:p w14:paraId="07EC41A5" w14:textId="77777777" w:rsidR="0000779C" w:rsidRDefault="0000779C" w:rsidP="00215839">
      <w:pPr>
        <w:spacing w:after="0" w:line="240" w:lineRule="auto"/>
        <w:jc w:val="both"/>
        <w:rPr>
          <w:rFonts w:cstheme="minorHAnsi"/>
          <w:b/>
          <w:sz w:val="24"/>
          <w:szCs w:val="24"/>
        </w:rPr>
      </w:pPr>
    </w:p>
    <w:p w14:paraId="0D9F1729" w14:textId="77777777" w:rsidR="0000779C" w:rsidRDefault="0000779C" w:rsidP="00215839">
      <w:pPr>
        <w:spacing w:after="0" w:line="240" w:lineRule="auto"/>
        <w:jc w:val="both"/>
        <w:rPr>
          <w:rFonts w:cstheme="minorHAnsi"/>
          <w:b/>
          <w:sz w:val="24"/>
          <w:szCs w:val="24"/>
        </w:rPr>
      </w:pPr>
    </w:p>
    <w:p w14:paraId="2B48268F" w14:textId="77777777" w:rsidR="0000779C" w:rsidRDefault="0000779C" w:rsidP="00215839">
      <w:pPr>
        <w:spacing w:after="0" w:line="240" w:lineRule="auto"/>
        <w:jc w:val="both"/>
        <w:rPr>
          <w:rFonts w:cstheme="minorHAnsi"/>
          <w:b/>
          <w:sz w:val="24"/>
          <w:szCs w:val="24"/>
        </w:rPr>
      </w:pPr>
    </w:p>
    <w:p w14:paraId="09FC0B4D" w14:textId="77777777" w:rsidR="0000779C" w:rsidRDefault="0000779C" w:rsidP="00215839">
      <w:pPr>
        <w:spacing w:after="0" w:line="240" w:lineRule="auto"/>
        <w:jc w:val="both"/>
        <w:rPr>
          <w:rFonts w:cstheme="minorHAnsi"/>
          <w:b/>
          <w:sz w:val="24"/>
          <w:szCs w:val="24"/>
        </w:rPr>
      </w:pPr>
    </w:p>
    <w:p w14:paraId="254A4A2A" w14:textId="77777777" w:rsidR="0000779C" w:rsidRDefault="0000779C" w:rsidP="00215839">
      <w:pPr>
        <w:spacing w:after="0" w:line="240" w:lineRule="auto"/>
        <w:jc w:val="both"/>
        <w:rPr>
          <w:rFonts w:cstheme="minorHAnsi"/>
          <w:b/>
          <w:sz w:val="24"/>
          <w:szCs w:val="24"/>
        </w:rPr>
      </w:pPr>
    </w:p>
    <w:p w14:paraId="2E0BE1C9" w14:textId="77777777" w:rsidR="0000779C" w:rsidRDefault="0000779C" w:rsidP="00215839">
      <w:pPr>
        <w:spacing w:after="0" w:line="240" w:lineRule="auto"/>
        <w:jc w:val="both"/>
        <w:rPr>
          <w:rFonts w:cstheme="minorHAnsi"/>
          <w:b/>
          <w:sz w:val="24"/>
          <w:szCs w:val="24"/>
        </w:rPr>
      </w:pPr>
    </w:p>
    <w:p w14:paraId="18E19C29" w14:textId="77777777" w:rsidR="0000779C" w:rsidRDefault="0000779C" w:rsidP="00215839">
      <w:pPr>
        <w:spacing w:after="0" w:line="240" w:lineRule="auto"/>
        <w:jc w:val="both"/>
        <w:rPr>
          <w:rFonts w:cstheme="minorHAnsi"/>
          <w:b/>
          <w:sz w:val="24"/>
          <w:szCs w:val="24"/>
        </w:rPr>
      </w:pPr>
    </w:p>
    <w:p w14:paraId="223096F4" w14:textId="77777777" w:rsidR="0000779C" w:rsidRDefault="0000779C" w:rsidP="00215839">
      <w:pPr>
        <w:spacing w:after="0" w:line="240" w:lineRule="auto"/>
        <w:jc w:val="both"/>
        <w:rPr>
          <w:rFonts w:cstheme="minorHAnsi"/>
          <w:b/>
          <w:sz w:val="24"/>
          <w:szCs w:val="24"/>
        </w:rPr>
      </w:pPr>
    </w:p>
    <w:p w14:paraId="3D1BE21C" w14:textId="77777777" w:rsidR="0000779C" w:rsidRDefault="0000779C" w:rsidP="00215839">
      <w:pPr>
        <w:spacing w:after="0" w:line="240" w:lineRule="auto"/>
        <w:jc w:val="both"/>
        <w:rPr>
          <w:rFonts w:cstheme="minorHAnsi"/>
          <w:b/>
          <w:sz w:val="24"/>
          <w:szCs w:val="24"/>
        </w:rPr>
      </w:pPr>
    </w:p>
    <w:p w14:paraId="71BE3358" w14:textId="77777777" w:rsidR="00F4362C" w:rsidRPr="001B170A" w:rsidRDefault="00F4362C" w:rsidP="00215839">
      <w:pPr>
        <w:spacing w:after="0" w:line="240" w:lineRule="auto"/>
        <w:jc w:val="both"/>
        <w:rPr>
          <w:rFonts w:cstheme="minorHAnsi"/>
          <w:b/>
          <w:sz w:val="24"/>
          <w:szCs w:val="24"/>
        </w:rPr>
      </w:pPr>
      <w:r w:rsidRPr="001B170A">
        <w:rPr>
          <w:rFonts w:cstheme="minorHAnsi"/>
          <w:b/>
          <w:sz w:val="24"/>
          <w:szCs w:val="24"/>
        </w:rPr>
        <w:t xml:space="preserve">Referencias </w:t>
      </w:r>
    </w:p>
    <w:p w14:paraId="28C4BBBE" w14:textId="77777777" w:rsidR="00F4362C" w:rsidRPr="001B170A" w:rsidRDefault="00F4362C" w:rsidP="00215839">
      <w:pPr>
        <w:spacing w:after="0" w:line="240" w:lineRule="auto"/>
        <w:jc w:val="both"/>
        <w:rPr>
          <w:rFonts w:cstheme="minorHAnsi"/>
          <w:b/>
          <w:sz w:val="24"/>
          <w:szCs w:val="24"/>
        </w:rPr>
      </w:pPr>
    </w:p>
    <w:p w14:paraId="1E633CC5" w14:textId="77777777" w:rsidR="00D30D2C" w:rsidRPr="001B170A" w:rsidRDefault="00D30D2C" w:rsidP="00D80FA1">
      <w:pPr>
        <w:spacing w:after="0" w:line="240" w:lineRule="auto"/>
        <w:jc w:val="both"/>
        <w:rPr>
          <w:rFonts w:cstheme="minorHAnsi"/>
          <w:color w:val="000000" w:themeColor="text1"/>
          <w:sz w:val="24"/>
          <w:szCs w:val="24"/>
        </w:rPr>
      </w:pPr>
      <w:r w:rsidRPr="001B170A">
        <w:rPr>
          <w:rFonts w:cstheme="minorHAnsi"/>
          <w:color w:val="000000" w:themeColor="text1"/>
          <w:sz w:val="24"/>
          <w:szCs w:val="24"/>
        </w:rPr>
        <w:t xml:space="preserve">Naranjo, R. (2017). “En defensa del porro”. Disponible en: </w:t>
      </w:r>
      <w:hyperlink r:id="rId8" w:history="1">
        <w:r w:rsidRPr="001B170A">
          <w:rPr>
            <w:rStyle w:val="Hipervnculo"/>
            <w:rFonts w:cstheme="minorHAnsi"/>
            <w:color w:val="000000" w:themeColor="text1"/>
            <w:sz w:val="24"/>
            <w:szCs w:val="24"/>
            <w:u w:val="none"/>
          </w:rPr>
          <w:t>https://www.las2orillas.co/defensa-del-porro/</w:t>
        </w:r>
      </w:hyperlink>
    </w:p>
    <w:p w14:paraId="601F15C0" w14:textId="77777777" w:rsidR="00F4362C" w:rsidRPr="001B170A" w:rsidRDefault="00F4362C" w:rsidP="00D80FA1">
      <w:pPr>
        <w:spacing w:after="0" w:line="240" w:lineRule="auto"/>
        <w:jc w:val="both"/>
        <w:rPr>
          <w:rFonts w:cstheme="minorHAnsi"/>
          <w:sz w:val="24"/>
          <w:szCs w:val="24"/>
        </w:rPr>
      </w:pPr>
    </w:p>
    <w:p w14:paraId="23924BD5" w14:textId="77777777" w:rsidR="00985830" w:rsidRPr="001B170A" w:rsidRDefault="00985830" w:rsidP="00D80FA1">
      <w:pPr>
        <w:spacing w:after="0" w:line="240" w:lineRule="auto"/>
        <w:jc w:val="both"/>
        <w:rPr>
          <w:rFonts w:cstheme="minorHAnsi"/>
          <w:sz w:val="24"/>
          <w:szCs w:val="24"/>
        </w:rPr>
      </w:pPr>
      <w:r w:rsidRPr="001B170A">
        <w:rPr>
          <w:rFonts w:cstheme="minorHAnsi"/>
          <w:bCs/>
          <w:sz w:val="24"/>
          <w:szCs w:val="24"/>
        </w:rPr>
        <w:t xml:space="preserve">Naranjo, M. (2014). </w:t>
      </w:r>
      <w:r w:rsidR="00C10E13" w:rsidRPr="001B170A">
        <w:rPr>
          <w:rFonts w:cstheme="minorHAnsi"/>
          <w:bCs/>
          <w:sz w:val="24"/>
          <w:szCs w:val="24"/>
        </w:rPr>
        <w:t>“</w:t>
      </w:r>
      <w:r w:rsidRPr="001B170A">
        <w:rPr>
          <w:rFonts w:cstheme="minorHAnsi"/>
          <w:bCs/>
          <w:sz w:val="24"/>
          <w:szCs w:val="24"/>
        </w:rPr>
        <w:t>La transformación del porro pelayero</w:t>
      </w:r>
      <w:r w:rsidR="00C10E13" w:rsidRPr="001B170A">
        <w:rPr>
          <w:rFonts w:cstheme="minorHAnsi"/>
          <w:bCs/>
          <w:sz w:val="24"/>
          <w:szCs w:val="24"/>
        </w:rPr>
        <w:t>”</w:t>
      </w:r>
      <w:r w:rsidRPr="001B170A">
        <w:rPr>
          <w:rFonts w:cstheme="minorHAnsi"/>
          <w:bCs/>
          <w:sz w:val="24"/>
          <w:szCs w:val="24"/>
        </w:rPr>
        <w:t>. Disponible en: https://revistas.elheraldo.co/latitud/la-transformacion-del-porro-pelayero-131385</w:t>
      </w:r>
    </w:p>
    <w:p w14:paraId="3E73DF21" w14:textId="77777777" w:rsidR="00985830" w:rsidRPr="001B170A" w:rsidRDefault="00985830" w:rsidP="00D80FA1">
      <w:pPr>
        <w:spacing w:after="0" w:line="240" w:lineRule="auto"/>
        <w:jc w:val="both"/>
        <w:rPr>
          <w:rFonts w:cstheme="minorHAnsi"/>
          <w:b/>
          <w:sz w:val="24"/>
          <w:szCs w:val="24"/>
        </w:rPr>
      </w:pPr>
    </w:p>
    <w:p w14:paraId="7E43CA07" w14:textId="77777777" w:rsidR="004F4387" w:rsidRPr="001B170A" w:rsidRDefault="009462F3" w:rsidP="00D80FA1">
      <w:pPr>
        <w:spacing w:after="0" w:line="240" w:lineRule="auto"/>
        <w:jc w:val="both"/>
        <w:rPr>
          <w:rFonts w:cstheme="minorHAnsi"/>
          <w:sz w:val="24"/>
          <w:szCs w:val="24"/>
        </w:rPr>
      </w:pPr>
      <w:r w:rsidRPr="001B170A">
        <w:rPr>
          <w:rFonts w:cstheme="minorHAnsi"/>
          <w:sz w:val="24"/>
          <w:szCs w:val="24"/>
        </w:rPr>
        <w:t xml:space="preserve">Lotero, A. (1989). “El porro palayero: de las gaitas y tambores a las bandas de viento”. Boletín Cultural y bibliográfico, vol. 26, núm 19, 1989. </w:t>
      </w:r>
    </w:p>
    <w:p w14:paraId="09AA74F8" w14:textId="77777777" w:rsidR="00D80FA1" w:rsidRPr="001B170A" w:rsidRDefault="00D80FA1" w:rsidP="00D80FA1">
      <w:pPr>
        <w:spacing w:after="0" w:line="240" w:lineRule="auto"/>
        <w:jc w:val="both"/>
        <w:rPr>
          <w:rFonts w:cstheme="minorHAnsi"/>
          <w:color w:val="000000" w:themeColor="text1"/>
          <w:sz w:val="24"/>
          <w:szCs w:val="24"/>
        </w:rPr>
      </w:pPr>
    </w:p>
    <w:p w14:paraId="6B55FC79" w14:textId="77777777" w:rsidR="00D80FA1" w:rsidRPr="001B170A" w:rsidRDefault="00D80FA1" w:rsidP="00D80FA1">
      <w:pPr>
        <w:spacing w:after="0" w:line="240" w:lineRule="auto"/>
        <w:jc w:val="both"/>
        <w:rPr>
          <w:rFonts w:cstheme="minorHAnsi"/>
          <w:color w:val="000000" w:themeColor="text1"/>
          <w:sz w:val="24"/>
          <w:szCs w:val="24"/>
        </w:rPr>
      </w:pPr>
      <w:r w:rsidRPr="001B170A">
        <w:rPr>
          <w:rFonts w:cstheme="minorHAnsi"/>
          <w:color w:val="000000" w:themeColor="text1"/>
          <w:sz w:val="24"/>
          <w:szCs w:val="24"/>
        </w:rPr>
        <w:t xml:space="preserve">El festival del porro pelayero: en busca de la calidad perdida (1989). Biblioteca Luis Angel Arango, Boletín Cultural y Bibliográfico, Número 19, Volumen XXVI. Disponible en </w:t>
      </w:r>
      <w:hyperlink r:id="rId9" w:history="1">
        <w:r w:rsidRPr="001B170A">
          <w:rPr>
            <w:rStyle w:val="Hipervnculo"/>
            <w:rFonts w:cstheme="minorHAnsi"/>
            <w:color w:val="000000" w:themeColor="text1"/>
            <w:sz w:val="24"/>
            <w:szCs w:val="24"/>
            <w:u w:val="none"/>
          </w:rPr>
          <w:t>http://www.vivefestivaldelporro.com/2009/04/inicios-del-festival.html</w:t>
        </w:r>
      </w:hyperlink>
    </w:p>
    <w:p w14:paraId="5CC39881" w14:textId="77777777" w:rsidR="00D80FA1" w:rsidRPr="009462F3" w:rsidRDefault="00D80FA1" w:rsidP="00215839">
      <w:pPr>
        <w:spacing w:after="0" w:line="240" w:lineRule="auto"/>
        <w:jc w:val="both"/>
        <w:rPr>
          <w:rFonts w:cstheme="minorHAnsi"/>
          <w:sz w:val="24"/>
          <w:szCs w:val="24"/>
        </w:rPr>
      </w:pPr>
    </w:p>
    <w:sectPr w:rsidR="00D80FA1" w:rsidRPr="009462F3" w:rsidSect="00215839">
      <w:headerReference w:type="default" r:id="rId10"/>
      <w:footerReference w:type="default" r:id="rId11"/>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873BE" w14:textId="77777777" w:rsidR="003E2EAC" w:rsidRDefault="003E2EAC" w:rsidP="003E2EAC">
      <w:pPr>
        <w:spacing w:after="0" w:line="240" w:lineRule="auto"/>
      </w:pPr>
      <w:r>
        <w:separator/>
      </w:r>
    </w:p>
  </w:endnote>
  <w:endnote w:type="continuationSeparator" w:id="0">
    <w:p w14:paraId="37B3674D" w14:textId="77777777" w:rsidR="003E2EAC" w:rsidRDefault="003E2EAC" w:rsidP="003E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BC248" w14:textId="77777777" w:rsidR="003E2EAC" w:rsidRDefault="003E2EAC" w:rsidP="003E2EAC">
    <w:pPr>
      <w:pStyle w:val="Ttulo4"/>
      <w:spacing w:before="0" w:line="240" w:lineRule="exact"/>
      <w:ind w:firstLine="284"/>
      <w:jc w:val="center"/>
      <w:rPr>
        <w:rFonts w:asciiTheme="minorHAnsi" w:hAnsiTheme="minorHAnsi"/>
        <w:sz w:val="22"/>
        <w:szCs w:val="22"/>
      </w:rPr>
    </w:pPr>
    <w:r w:rsidRPr="00462726">
      <w:rPr>
        <w:rFonts w:asciiTheme="minorHAnsi" w:hAnsiTheme="minorHAnsi"/>
        <w:sz w:val="22"/>
        <w:szCs w:val="22"/>
      </w:rPr>
      <w:t>AQUÍ VIVE LA DEMOCRACIA</w:t>
    </w:r>
  </w:p>
  <w:p w14:paraId="30891AA0" w14:textId="77777777" w:rsidR="003E2EAC" w:rsidRPr="003E2EAC" w:rsidRDefault="003E2EAC" w:rsidP="003E2EAC">
    <w:pPr>
      <w:spacing w:after="0" w:line="240" w:lineRule="exact"/>
      <w:rPr>
        <w:lang w:val="es-ES_tradnl" w:eastAsia="es-ES"/>
      </w:rPr>
    </w:pPr>
  </w:p>
  <w:p w14:paraId="16CF3722" w14:textId="77777777" w:rsidR="003E2EAC" w:rsidRPr="008132CD" w:rsidRDefault="003E2EAC" w:rsidP="003E2EAC">
    <w:pPr>
      <w:pStyle w:val="Piedepgina"/>
      <w:spacing w:line="240" w:lineRule="exact"/>
      <w:jc w:val="center"/>
    </w:pPr>
    <w:r>
      <w:rPr>
        <w:noProof/>
        <w:lang w:val="es-ES" w:eastAsia="es-ES"/>
      </w:rPr>
      <mc:AlternateContent>
        <mc:Choice Requires="wps">
          <w:drawing>
            <wp:anchor distT="0" distB="0" distL="114300" distR="114300" simplePos="0" relativeHeight="251665408" behindDoc="0" locked="0" layoutInCell="1" allowOverlap="1" wp14:anchorId="4BE7BAFF" wp14:editId="13FDAE2B">
              <wp:simplePos x="0" y="0"/>
              <wp:positionH relativeFrom="column">
                <wp:posOffset>1442085</wp:posOffset>
              </wp:positionH>
              <wp:positionV relativeFrom="paragraph">
                <wp:posOffset>49530</wp:posOffset>
              </wp:positionV>
              <wp:extent cx="1440180" cy="1905"/>
              <wp:effectExtent l="0" t="19050" r="26670" b="55245"/>
              <wp:wrapNone/>
              <wp:docPr id="1"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Conector recto de flecha 5" o:spid="_x0000_s1026" type="#_x0000_t32" style="position:absolute;margin-left:113.55pt;margin-top:3.9pt;width:113.4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" strokecolor="yellow" strokeweight="4.5pt"/>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060F5FD2" wp14:editId="16DBB79C">
              <wp:simplePos x="0" y="0"/>
              <wp:positionH relativeFrom="column">
                <wp:posOffset>1442085</wp:posOffset>
              </wp:positionH>
              <wp:positionV relativeFrom="paragraph">
                <wp:posOffset>47625</wp:posOffset>
              </wp:positionV>
              <wp:extent cx="1440180" cy="1905"/>
              <wp:effectExtent l="0" t="19050" r="26670" b="5524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onector recto de flecha 4" o:spid="_x0000_s1026" type="#_x0000_t32" style="position:absolute;margin-left:113.55pt;margin-top:3.75pt;width:113.4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" strokecolor="yellow" strokeweight="4.5pt"/>
          </w:pict>
        </mc:Fallback>
      </mc:AlternateContent>
    </w:r>
    <w:r>
      <w:rPr>
        <w:noProof/>
        <w:lang w:val="es-ES" w:eastAsia="es-ES"/>
      </w:rPr>
      <mc:AlternateContent>
        <mc:Choice Requires="wps">
          <w:drawing>
            <wp:anchor distT="4294967294" distB="4294967294" distL="114300" distR="114300" simplePos="0" relativeHeight="251662336" behindDoc="0" locked="0" layoutInCell="1" allowOverlap="1" wp14:anchorId="061F979E" wp14:editId="050847DE">
              <wp:simplePos x="0" y="0"/>
              <wp:positionH relativeFrom="column">
                <wp:posOffset>3603625</wp:posOffset>
              </wp:positionH>
              <wp:positionV relativeFrom="paragraph">
                <wp:posOffset>48259</wp:posOffset>
              </wp:positionV>
              <wp:extent cx="720090" cy="0"/>
              <wp:effectExtent l="0" t="19050" r="22860" b="3810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onector recto de flecha 3" o:spid="_x0000_s1026" type="#_x0000_t32" style="position:absolute;margin-left:283.75pt;margin-top:3.8pt;width:56.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" strokecolor="red" strokeweight="4.5pt"/>
          </w:pict>
        </mc:Fallback>
      </mc:AlternateContent>
    </w:r>
    <w:r>
      <w:rPr>
        <w:noProof/>
        <w:lang w:val="es-ES" w:eastAsia="es-ES"/>
      </w:rPr>
      <mc:AlternateContent>
        <mc:Choice Requires="wps">
          <w:drawing>
            <wp:anchor distT="4294967294" distB="4294967294" distL="114300" distR="114300" simplePos="0" relativeHeight="251663360" behindDoc="0" locked="0" layoutInCell="1" allowOverlap="1" wp14:anchorId="29B9BD5B" wp14:editId="55A21E41">
              <wp:simplePos x="0" y="0"/>
              <wp:positionH relativeFrom="column">
                <wp:posOffset>2884805</wp:posOffset>
              </wp:positionH>
              <wp:positionV relativeFrom="paragraph">
                <wp:posOffset>49529</wp:posOffset>
              </wp:positionV>
              <wp:extent cx="720090" cy="0"/>
              <wp:effectExtent l="0" t="19050" r="22860" b="3810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onector recto de flecha 2" o:spid="_x0000_s1026" type="#_x0000_t32" style="position:absolute;margin-left:227.15pt;margin-top:3.9pt;width:56.7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" strokecolor="#548dd4" strokeweight="4.5pt"/>
          </w:pict>
        </mc:Fallback>
      </mc:AlternateContent>
    </w:r>
    <w:r>
      <w:rPr>
        <w:noProof/>
        <w:lang w:val="es-ES" w:eastAsia="es-ES"/>
      </w:rPr>
      <mc:AlternateContent>
        <mc:Choice Requires="wps">
          <w:drawing>
            <wp:anchor distT="4294967294" distB="4294967294" distL="114300" distR="114300" simplePos="0" relativeHeight="251661312" behindDoc="0" locked="0" layoutInCell="1" allowOverlap="1" wp14:anchorId="476F876B" wp14:editId="1CAAEB9D">
              <wp:simplePos x="0" y="0"/>
              <wp:positionH relativeFrom="column">
                <wp:posOffset>1442085</wp:posOffset>
              </wp:positionH>
              <wp:positionV relativeFrom="paragraph">
                <wp:posOffset>46989</wp:posOffset>
              </wp:positionV>
              <wp:extent cx="1440180" cy="0"/>
              <wp:effectExtent l="0" t="19050" r="26670" b="38100"/>
              <wp:wrapNone/>
              <wp:docPr id="6"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onector recto de flecha 1" o:spid="_x0000_s1026" type="#_x0000_t32" style="position:absolute;margin-left:113.55pt;margin-top:3.7pt;width:113.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" strokecolor="yellow" strokeweight="4.5pt"/>
          </w:pict>
        </mc:Fallback>
      </mc:AlternateContent>
    </w:r>
  </w:p>
  <w:p w14:paraId="2682C003" w14:textId="77777777" w:rsidR="003E2EAC" w:rsidRDefault="003E2EA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E7217" w14:textId="77777777" w:rsidR="003E2EAC" w:rsidRDefault="003E2EAC" w:rsidP="003E2EAC">
      <w:pPr>
        <w:spacing w:after="0" w:line="240" w:lineRule="auto"/>
      </w:pPr>
      <w:r>
        <w:separator/>
      </w:r>
    </w:p>
  </w:footnote>
  <w:footnote w:type="continuationSeparator" w:id="0">
    <w:p w14:paraId="2140F396" w14:textId="77777777" w:rsidR="003E2EAC" w:rsidRDefault="003E2EAC" w:rsidP="003E2EA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8CC5" w14:textId="77777777" w:rsidR="003E2EAC" w:rsidRDefault="003E2EAC">
    <w:pPr>
      <w:pStyle w:val="Encabezado"/>
    </w:pPr>
    <w:r>
      <w:rPr>
        <w:noProof/>
        <w:lang w:val="es-ES" w:eastAsia="es-ES"/>
      </w:rPr>
      <w:drawing>
        <wp:anchor distT="0" distB="0" distL="114300" distR="114300" simplePos="0" relativeHeight="251659264" behindDoc="1" locked="0" layoutInCell="1" allowOverlap="1" wp14:anchorId="66AC3B4A" wp14:editId="786B6AA9">
          <wp:simplePos x="0" y="0"/>
          <wp:positionH relativeFrom="margin">
            <wp:posOffset>2115185</wp:posOffset>
          </wp:positionH>
          <wp:positionV relativeFrom="page">
            <wp:posOffset>309880</wp:posOffset>
          </wp:positionV>
          <wp:extent cx="1549400" cy="587375"/>
          <wp:effectExtent l="0" t="0" r="0" b="3175"/>
          <wp:wrapNone/>
          <wp:docPr id="8" name="Imagen 8"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587375"/>
                  </a:xfrm>
                  <a:prstGeom prst="rect">
                    <a:avLst/>
                  </a:prstGeom>
                  <a:noFill/>
                  <a:ln>
                    <a:noFill/>
                  </a:ln>
                </pic:spPr>
              </pic:pic>
            </a:graphicData>
          </a:graphic>
        </wp:anchor>
      </w:drawing>
    </w:r>
  </w:p>
  <w:p w14:paraId="53952CB8" w14:textId="77777777" w:rsidR="003E2EAC" w:rsidRDefault="003E2EAC">
    <w:pPr>
      <w:pStyle w:val="Encabezado"/>
    </w:pPr>
  </w:p>
  <w:p w14:paraId="1CE16FCE" w14:textId="77777777" w:rsidR="003E2EAC" w:rsidRDefault="003E2EAC">
    <w:pPr>
      <w:pStyle w:val="Encabezado"/>
    </w:pPr>
  </w:p>
  <w:p w14:paraId="0F8AE6F7" w14:textId="77777777" w:rsidR="003E2EAC" w:rsidRDefault="003E2EA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E437B"/>
    <w:multiLevelType w:val="hybridMultilevel"/>
    <w:tmpl w:val="580634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10A38CA"/>
    <w:multiLevelType w:val="hybridMultilevel"/>
    <w:tmpl w:val="580634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D6"/>
    <w:rsid w:val="0000779C"/>
    <w:rsid w:val="00011FD9"/>
    <w:rsid w:val="000A6046"/>
    <w:rsid w:val="0014007C"/>
    <w:rsid w:val="001851E8"/>
    <w:rsid w:val="001B170A"/>
    <w:rsid w:val="00215839"/>
    <w:rsid w:val="00271DBD"/>
    <w:rsid w:val="002C6EFF"/>
    <w:rsid w:val="002D7C6C"/>
    <w:rsid w:val="002D7EA8"/>
    <w:rsid w:val="002F01E3"/>
    <w:rsid w:val="003124E7"/>
    <w:rsid w:val="00320B21"/>
    <w:rsid w:val="00321078"/>
    <w:rsid w:val="00335890"/>
    <w:rsid w:val="00376CD3"/>
    <w:rsid w:val="00385927"/>
    <w:rsid w:val="003A4B43"/>
    <w:rsid w:val="003C624F"/>
    <w:rsid w:val="003D08E2"/>
    <w:rsid w:val="003D3C5F"/>
    <w:rsid w:val="003E2EAC"/>
    <w:rsid w:val="004177AD"/>
    <w:rsid w:val="00437A34"/>
    <w:rsid w:val="00486674"/>
    <w:rsid w:val="00496927"/>
    <w:rsid w:val="004B6531"/>
    <w:rsid w:val="004C4323"/>
    <w:rsid w:val="004F4387"/>
    <w:rsid w:val="00504C88"/>
    <w:rsid w:val="00530849"/>
    <w:rsid w:val="0057557C"/>
    <w:rsid w:val="00580E99"/>
    <w:rsid w:val="00592A63"/>
    <w:rsid w:val="006152CD"/>
    <w:rsid w:val="00634E8A"/>
    <w:rsid w:val="006373EE"/>
    <w:rsid w:val="006456AD"/>
    <w:rsid w:val="00646B76"/>
    <w:rsid w:val="006B43F6"/>
    <w:rsid w:val="00795E9D"/>
    <w:rsid w:val="00811A88"/>
    <w:rsid w:val="00844502"/>
    <w:rsid w:val="00847B40"/>
    <w:rsid w:val="00892C19"/>
    <w:rsid w:val="008A6E13"/>
    <w:rsid w:val="0092040C"/>
    <w:rsid w:val="00930DFA"/>
    <w:rsid w:val="009329D2"/>
    <w:rsid w:val="009462F3"/>
    <w:rsid w:val="00985830"/>
    <w:rsid w:val="009B3E93"/>
    <w:rsid w:val="009D13ED"/>
    <w:rsid w:val="009E5B80"/>
    <w:rsid w:val="00A256ED"/>
    <w:rsid w:val="00A3437C"/>
    <w:rsid w:val="00A629B1"/>
    <w:rsid w:val="00A70631"/>
    <w:rsid w:val="00AC5A48"/>
    <w:rsid w:val="00AD47B3"/>
    <w:rsid w:val="00AF0266"/>
    <w:rsid w:val="00AF6AF0"/>
    <w:rsid w:val="00B11AA0"/>
    <w:rsid w:val="00B178C1"/>
    <w:rsid w:val="00B20F99"/>
    <w:rsid w:val="00BF215F"/>
    <w:rsid w:val="00C10E13"/>
    <w:rsid w:val="00C17FD6"/>
    <w:rsid w:val="00D22FD2"/>
    <w:rsid w:val="00D30D2C"/>
    <w:rsid w:val="00D808E1"/>
    <w:rsid w:val="00D80FA1"/>
    <w:rsid w:val="00D83A0B"/>
    <w:rsid w:val="00D84FDD"/>
    <w:rsid w:val="00D96107"/>
    <w:rsid w:val="00DA1F45"/>
    <w:rsid w:val="00DC0CEB"/>
    <w:rsid w:val="00E318D6"/>
    <w:rsid w:val="00E42F95"/>
    <w:rsid w:val="00E53402"/>
    <w:rsid w:val="00E60FCA"/>
    <w:rsid w:val="00E7584A"/>
    <w:rsid w:val="00E77323"/>
    <w:rsid w:val="00E901BF"/>
    <w:rsid w:val="00F0409B"/>
    <w:rsid w:val="00F4362C"/>
    <w:rsid w:val="00F738D3"/>
    <w:rsid w:val="00FA672E"/>
    <w:rsid w:val="00FB03CC"/>
    <w:rsid w:val="00FF52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9E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85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D80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3E2EA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2EAC"/>
    <w:pPr>
      <w:ind w:left="720"/>
      <w:contextualSpacing/>
    </w:pPr>
  </w:style>
  <w:style w:type="paragraph" w:styleId="Encabezado">
    <w:name w:val="header"/>
    <w:basedOn w:val="Normal"/>
    <w:link w:val="EncabezadoCar"/>
    <w:uiPriority w:val="99"/>
    <w:unhideWhenUsed/>
    <w:rsid w:val="003E2E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2EAC"/>
  </w:style>
  <w:style w:type="paragraph" w:styleId="Piedepgina">
    <w:name w:val="footer"/>
    <w:basedOn w:val="Normal"/>
    <w:link w:val="PiedepginaCar"/>
    <w:unhideWhenUsed/>
    <w:rsid w:val="003E2EAC"/>
    <w:pPr>
      <w:tabs>
        <w:tab w:val="center" w:pos="4252"/>
        <w:tab w:val="right" w:pos="8504"/>
      </w:tabs>
      <w:spacing w:after="0" w:line="240" w:lineRule="auto"/>
    </w:pPr>
  </w:style>
  <w:style w:type="character" w:customStyle="1" w:styleId="PiedepginaCar">
    <w:name w:val="Pie de página Car"/>
    <w:basedOn w:val="Fuentedeprrafopredeter"/>
    <w:link w:val="Piedepgina"/>
    <w:rsid w:val="003E2EAC"/>
  </w:style>
  <w:style w:type="character" w:customStyle="1" w:styleId="Ttulo4Car">
    <w:name w:val="Título 4 Car"/>
    <w:basedOn w:val="Fuentedeprrafopredeter"/>
    <w:link w:val="Ttulo4"/>
    <w:uiPriority w:val="9"/>
    <w:rsid w:val="003E2EAC"/>
    <w:rPr>
      <w:rFonts w:asciiTheme="majorHAnsi" w:eastAsiaTheme="majorEastAsia" w:hAnsiTheme="majorHAnsi" w:cstheme="majorBidi"/>
      <w:b/>
      <w:bCs/>
      <w:i/>
      <w:iCs/>
      <w:color w:val="4F81BD" w:themeColor="accent1"/>
      <w:sz w:val="24"/>
      <w:szCs w:val="24"/>
      <w:lang w:val="es-ES_tradnl" w:eastAsia="es-ES"/>
    </w:rPr>
  </w:style>
  <w:style w:type="character" w:styleId="Textoennegrita">
    <w:name w:val="Strong"/>
    <w:basedOn w:val="Fuentedeprrafopredeter"/>
    <w:uiPriority w:val="22"/>
    <w:qFormat/>
    <w:rsid w:val="00F4362C"/>
    <w:rPr>
      <w:b/>
      <w:bCs/>
    </w:rPr>
  </w:style>
  <w:style w:type="character" w:customStyle="1" w:styleId="hidden-xs">
    <w:name w:val="hidden-xs"/>
    <w:basedOn w:val="Fuentedeprrafopredeter"/>
    <w:rsid w:val="00F4362C"/>
  </w:style>
  <w:style w:type="character" w:customStyle="1" w:styleId="meta-time">
    <w:name w:val="meta-time"/>
    <w:basedOn w:val="Fuentedeprrafopredeter"/>
    <w:rsid w:val="00F4362C"/>
  </w:style>
  <w:style w:type="character" w:styleId="Hipervnculo">
    <w:name w:val="Hyperlink"/>
    <w:basedOn w:val="Fuentedeprrafopredeter"/>
    <w:uiPriority w:val="99"/>
    <w:unhideWhenUsed/>
    <w:rsid w:val="00F4362C"/>
    <w:rPr>
      <w:color w:val="0000FF" w:themeColor="hyperlink"/>
      <w:u w:val="single"/>
    </w:rPr>
  </w:style>
  <w:style w:type="paragraph" w:styleId="NormalWeb">
    <w:name w:val="Normal (Web)"/>
    <w:basedOn w:val="Normal"/>
    <w:uiPriority w:val="99"/>
    <w:unhideWhenUsed/>
    <w:rsid w:val="00F436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nfasis">
    <w:name w:val="Emphasis"/>
    <w:basedOn w:val="Fuentedeprrafopredeter"/>
    <w:uiPriority w:val="20"/>
    <w:qFormat/>
    <w:rsid w:val="00F4362C"/>
    <w:rPr>
      <w:i/>
      <w:iCs/>
    </w:rPr>
  </w:style>
  <w:style w:type="character" w:customStyle="1" w:styleId="Ttulo1Car">
    <w:name w:val="Título 1 Car"/>
    <w:basedOn w:val="Fuentedeprrafopredeter"/>
    <w:link w:val="Ttulo1"/>
    <w:uiPriority w:val="9"/>
    <w:rsid w:val="0098583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B20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99"/>
    <w:rPr>
      <w:rFonts w:ascii="Tahoma" w:hAnsi="Tahoma" w:cs="Tahoma"/>
      <w:sz w:val="16"/>
      <w:szCs w:val="16"/>
    </w:rPr>
  </w:style>
  <w:style w:type="character" w:customStyle="1" w:styleId="Ttulo3Car">
    <w:name w:val="Título 3 Car"/>
    <w:basedOn w:val="Fuentedeprrafopredeter"/>
    <w:link w:val="Ttulo3"/>
    <w:uiPriority w:val="9"/>
    <w:semiHidden/>
    <w:rsid w:val="00D80FA1"/>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uiPriority w:val="99"/>
    <w:semiHidden/>
    <w:unhideWhenUsed/>
    <w:rsid w:val="00D80FA1"/>
    <w:rPr>
      <w:color w:val="800080" w:themeColor="followedHyperlink"/>
      <w:u w:val="single"/>
    </w:rPr>
  </w:style>
  <w:style w:type="character" w:customStyle="1" w:styleId="UnresolvedMention">
    <w:name w:val="Unresolved Mention"/>
    <w:basedOn w:val="Fuentedeprrafopredeter"/>
    <w:uiPriority w:val="99"/>
    <w:semiHidden/>
    <w:unhideWhenUsed/>
    <w:rsid w:val="00D80FA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85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D80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3E2EA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2EAC"/>
    <w:pPr>
      <w:ind w:left="720"/>
      <w:contextualSpacing/>
    </w:pPr>
  </w:style>
  <w:style w:type="paragraph" w:styleId="Encabezado">
    <w:name w:val="header"/>
    <w:basedOn w:val="Normal"/>
    <w:link w:val="EncabezadoCar"/>
    <w:uiPriority w:val="99"/>
    <w:unhideWhenUsed/>
    <w:rsid w:val="003E2E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2EAC"/>
  </w:style>
  <w:style w:type="paragraph" w:styleId="Piedepgina">
    <w:name w:val="footer"/>
    <w:basedOn w:val="Normal"/>
    <w:link w:val="PiedepginaCar"/>
    <w:unhideWhenUsed/>
    <w:rsid w:val="003E2EAC"/>
    <w:pPr>
      <w:tabs>
        <w:tab w:val="center" w:pos="4252"/>
        <w:tab w:val="right" w:pos="8504"/>
      </w:tabs>
      <w:spacing w:after="0" w:line="240" w:lineRule="auto"/>
    </w:pPr>
  </w:style>
  <w:style w:type="character" w:customStyle="1" w:styleId="PiedepginaCar">
    <w:name w:val="Pie de página Car"/>
    <w:basedOn w:val="Fuentedeprrafopredeter"/>
    <w:link w:val="Piedepgina"/>
    <w:rsid w:val="003E2EAC"/>
  </w:style>
  <w:style w:type="character" w:customStyle="1" w:styleId="Ttulo4Car">
    <w:name w:val="Título 4 Car"/>
    <w:basedOn w:val="Fuentedeprrafopredeter"/>
    <w:link w:val="Ttulo4"/>
    <w:uiPriority w:val="9"/>
    <w:rsid w:val="003E2EAC"/>
    <w:rPr>
      <w:rFonts w:asciiTheme="majorHAnsi" w:eastAsiaTheme="majorEastAsia" w:hAnsiTheme="majorHAnsi" w:cstheme="majorBidi"/>
      <w:b/>
      <w:bCs/>
      <w:i/>
      <w:iCs/>
      <w:color w:val="4F81BD" w:themeColor="accent1"/>
      <w:sz w:val="24"/>
      <w:szCs w:val="24"/>
      <w:lang w:val="es-ES_tradnl" w:eastAsia="es-ES"/>
    </w:rPr>
  </w:style>
  <w:style w:type="character" w:styleId="Textoennegrita">
    <w:name w:val="Strong"/>
    <w:basedOn w:val="Fuentedeprrafopredeter"/>
    <w:uiPriority w:val="22"/>
    <w:qFormat/>
    <w:rsid w:val="00F4362C"/>
    <w:rPr>
      <w:b/>
      <w:bCs/>
    </w:rPr>
  </w:style>
  <w:style w:type="character" w:customStyle="1" w:styleId="hidden-xs">
    <w:name w:val="hidden-xs"/>
    <w:basedOn w:val="Fuentedeprrafopredeter"/>
    <w:rsid w:val="00F4362C"/>
  </w:style>
  <w:style w:type="character" w:customStyle="1" w:styleId="meta-time">
    <w:name w:val="meta-time"/>
    <w:basedOn w:val="Fuentedeprrafopredeter"/>
    <w:rsid w:val="00F4362C"/>
  </w:style>
  <w:style w:type="character" w:styleId="Hipervnculo">
    <w:name w:val="Hyperlink"/>
    <w:basedOn w:val="Fuentedeprrafopredeter"/>
    <w:uiPriority w:val="99"/>
    <w:unhideWhenUsed/>
    <w:rsid w:val="00F4362C"/>
    <w:rPr>
      <w:color w:val="0000FF" w:themeColor="hyperlink"/>
      <w:u w:val="single"/>
    </w:rPr>
  </w:style>
  <w:style w:type="paragraph" w:styleId="NormalWeb">
    <w:name w:val="Normal (Web)"/>
    <w:basedOn w:val="Normal"/>
    <w:uiPriority w:val="99"/>
    <w:unhideWhenUsed/>
    <w:rsid w:val="00F436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nfasis">
    <w:name w:val="Emphasis"/>
    <w:basedOn w:val="Fuentedeprrafopredeter"/>
    <w:uiPriority w:val="20"/>
    <w:qFormat/>
    <w:rsid w:val="00F4362C"/>
    <w:rPr>
      <w:i/>
      <w:iCs/>
    </w:rPr>
  </w:style>
  <w:style w:type="character" w:customStyle="1" w:styleId="Ttulo1Car">
    <w:name w:val="Título 1 Car"/>
    <w:basedOn w:val="Fuentedeprrafopredeter"/>
    <w:link w:val="Ttulo1"/>
    <w:uiPriority w:val="9"/>
    <w:rsid w:val="0098583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B20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99"/>
    <w:rPr>
      <w:rFonts w:ascii="Tahoma" w:hAnsi="Tahoma" w:cs="Tahoma"/>
      <w:sz w:val="16"/>
      <w:szCs w:val="16"/>
    </w:rPr>
  </w:style>
  <w:style w:type="character" w:customStyle="1" w:styleId="Ttulo3Car">
    <w:name w:val="Título 3 Car"/>
    <w:basedOn w:val="Fuentedeprrafopredeter"/>
    <w:link w:val="Ttulo3"/>
    <w:uiPriority w:val="9"/>
    <w:semiHidden/>
    <w:rsid w:val="00D80FA1"/>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uiPriority w:val="99"/>
    <w:semiHidden/>
    <w:unhideWhenUsed/>
    <w:rsid w:val="00D80FA1"/>
    <w:rPr>
      <w:color w:val="800080" w:themeColor="followedHyperlink"/>
      <w:u w:val="single"/>
    </w:rPr>
  </w:style>
  <w:style w:type="character" w:customStyle="1" w:styleId="UnresolvedMention">
    <w:name w:val="Unresolved Mention"/>
    <w:basedOn w:val="Fuentedeprrafopredeter"/>
    <w:uiPriority w:val="99"/>
    <w:semiHidden/>
    <w:unhideWhenUsed/>
    <w:rsid w:val="00D80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042">
      <w:bodyDiv w:val="1"/>
      <w:marLeft w:val="0"/>
      <w:marRight w:val="0"/>
      <w:marTop w:val="0"/>
      <w:marBottom w:val="0"/>
      <w:divBdr>
        <w:top w:val="none" w:sz="0" w:space="0" w:color="auto"/>
        <w:left w:val="none" w:sz="0" w:space="0" w:color="auto"/>
        <w:bottom w:val="none" w:sz="0" w:space="0" w:color="auto"/>
        <w:right w:val="none" w:sz="0" w:space="0" w:color="auto"/>
      </w:divBdr>
    </w:div>
    <w:div w:id="116872737">
      <w:bodyDiv w:val="1"/>
      <w:marLeft w:val="0"/>
      <w:marRight w:val="0"/>
      <w:marTop w:val="0"/>
      <w:marBottom w:val="0"/>
      <w:divBdr>
        <w:top w:val="none" w:sz="0" w:space="0" w:color="auto"/>
        <w:left w:val="none" w:sz="0" w:space="0" w:color="auto"/>
        <w:bottom w:val="none" w:sz="0" w:space="0" w:color="auto"/>
        <w:right w:val="none" w:sz="0" w:space="0" w:color="auto"/>
      </w:divBdr>
    </w:div>
    <w:div w:id="120921832">
      <w:bodyDiv w:val="1"/>
      <w:marLeft w:val="0"/>
      <w:marRight w:val="0"/>
      <w:marTop w:val="0"/>
      <w:marBottom w:val="0"/>
      <w:divBdr>
        <w:top w:val="none" w:sz="0" w:space="0" w:color="auto"/>
        <w:left w:val="none" w:sz="0" w:space="0" w:color="auto"/>
        <w:bottom w:val="none" w:sz="0" w:space="0" w:color="auto"/>
        <w:right w:val="none" w:sz="0" w:space="0" w:color="auto"/>
      </w:divBdr>
      <w:divsChild>
        <w:div w:id="851139904">
          <w:marLeft w:val="0"/>
          <w:marRight w:val="0"/>
          <w:marTop w:val="0"/>
          <w:marBottom w:val="180"/>
          <w:divBdr>
            <w:top w:val="none" w:sz="0" w:space="0" w:color="auto"/>
            <w:left w:val="none" w:sz="0" w:space="0" w:color="auto"/>
            <w:bottom w:val="none" w:sz="0" w:space="0" w:color="auto"/>
            <w:right w:val="none" w:sz="0" w:space="0" w:color="auto"/>
          </w:divBdr>
        </w:div>
      </w:divsChild>
    </w:div>
    <w:div w:id="223374878">
      <w:bodyDiv w:val="1"/>
      <w:marLeft w:val="0"/>
      <w:marRight w:val="0"/>
      <w:marTop w:val="0"/>
      <w:marBottom w:val="0"/>
      <w:divBdr>
        <w:top w:val="none" w:sz="0" w:space="0" w:color="auto"/>
        <w:left w:val="none" w:sz="0" w:space="0" w:color="auto"/>
        <w:bottom w:val="none" w:sz="0" w:space="0" w:color="auto"/>
        <w:right w:val="none" w:sz="0" w:space="0" w:color="auto"/>
      </w:divBdr>
    </w:div>
    <w:div w:id="802621154">
      <w:bodyDiv w:val="1"/>
      <w:marLeft w:val="0"/>
      <w:marRight w:val="0"/>
      <w:marTop w:val="0"/>
      <w:marBottom w:val="0"/>
      <w:divBdr>
        <w:top w:val="none" w:sz="0" w:space="0" w:color="auto"/>
        <w:left w:val="none" w:sz="0" w:space="0" w:color="auto"/>
        <w:bottom w:val="none" w:sz="0" w:space="0" w:color="auto"/>
        <w:right w:val="none" w:sz="0" w:space="0" w:color="auto"/>
      </w:divBdr>
    </w:div>
    <w:div w:id="1331834256">
      <w:bodyDiv w:val="1"/>
      <w:marLeft w:val="0"/>
      <w:marRight w:val="0"/>
      <w:marTop w:val="0"/>
      <w:marBottom w:val="0"/>
      <w:divBdr>
        <w:top w:val="none" w:sz="0" w:space="0" w:color="auto"/>
        <w:left w:val="none" w:sz="0" w:space="0" w:color="auto"/>
        <w:bottom w:val="none" w:sz="0" w:space="0" w:color="auto"/>
        <w:right w:val="none" w:sz="0" w:space="0" w:color="auto"/>
      </w:divBdr>
    </w:div>
    <w:div w:id="1476214075">
      <w:bodyDiv w:val="1"/>
      <w:marLeft w:val="0"/>
      <w:marRight w:val="0"/>
      <w:marTop w:val="0"/>
      <w:marBottom w:val="0"/>
      <w:divBdr>
        <w:top w:val="none" w:sz="0" w:space="0" w:color="auto"/>
        <w:left w:val="none" w:sz="0" w:space="0" w:color="auto"/>
        <w:bottom w:val="none" w:sz="0" w:space="0" w:color="auto"/>
        <w:right w:val="none" w:sz="0" w:space="0" w:color="auto"/>
      </w:divBdr>
    </w:div>
    <w:div w:id="1621716340">
      <w:bodyDiv w:val="1"/>
      <w:marLeft w:val="0"/>
      <w:marRight w:val="0"/>
      <w:marTop w:val="0"/>
      <w:marBottom w:val="0"/>
      <w:divBdr>
        <w:top w:val="none" w:sz="0" w:space="0" w:color="auto"/>
        <w:left w:val="none" w:sz="0" w:space="0" w:color="auto"/>
        <w:bottom w:val="none" w:sz="0" w:space="0" w:color="auto"/>
        <w:right w:val="none" w:sz="0" w:space="0" w:color="auto"/>
      </w:divBdr>
    </w:div>
    <w:div w:id="20055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as2orillas.co/defensa-del-porro/" TargetMode="External"/><Relationship Id="rId9" Type="http://schemas.openxmlformats.org/officeDocument/2006/relationships/hyperlink" Target="http://www.vivefestivaldelporro.com/2009/04/inicios-del-festival.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2927</Words>
  <Characters>16100</Characters>
  <Application>Microsoft Macintosh Word</Application>
  <DocSecurity>0</DocSecurity>
  <Lines>134</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Helena Chagui Spath</dc:creator>
  <cp:lastModifiedBy>Silvia Lucía Forero Castañeda</cp:lastModifiedBy>
  <cp:revision>14</cp:revision>
  <cp:lastPrinted>2019-04-09T17:06:00Z</cp:lastPrinted>
  <dcterms:created xsi:type="dcterms:W3CDTF">2019-05-14T21:17:00Z</dcterms:created>
  <dcterms:modified xsi:type="dcterms:W3CDTF">2019-05-22T16:26:00Z</dcterms:modified>
</cp:coreProperties>
</file>